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021" w:rsidRPr="00437613" w:rsidRDefault="00310021" w:rsidP="00052358">
      <w:pPr>
        <w:rPr>
          <w:color w:val="17365D" w:themeColor="text2" w:themeShade="BF"/>
          <w:sz w:val="28"/>
          <w:szCs w:val="28"/>
        </w:rPr>
      </w:pPr>
      <w:bookmarkStart w:id="0" w:name="_GoBack"/>
      <w:bookmarkEnd w:id="0"/>
    </w:p>
    <w:p w:rsidR="00D166EB" w:rsidRPr="00437613" w:rsidRDefault="00D166EB" w:rsidP="00703178">
      <w:pPr>
        <w:rPr>
          <w:color w:val="17365D" w:themeColor="text2" w:themeShade="BF"/>
          <w:sz w:val="28"/>
          <w:szCs w:val="28"/>
        </w:rPr>
      </w:pPr>
    </w:p>
    <w:p w:rsidR="00310021" w:rsidRPr="00437613" w:rsidRDefault="00310021" w:rsidP="00437613">
      <w:pPr>
        <w:jc w:val="center"/>
        <w:rPr>
          <w:color w:val="943634" w:themeColor="accent2" w:themeShade="BF"/>
          <w:sz w:val="28"/>
          <w:szCs w:val="28"/>
        </w:rPr>
      </w:pPr>
      <w:r w:rsidRPr="00437613">
        <w:rPr>
          <w:color w:val="943634" w:themeColor="accent2" w:themeShade="BF"/>
          <w:sz w:val="28"/>
          <w:szCs w:val="28"/>
        </w:rPr>
        <w:t>ПРОГРАММА</w:t>
      </w:r>
    </w:p>
    <w:p w:rsidR="00310021" w:rsidRPr="00437613" w:rsidRDefault="00310021" w:rsidP="00310021">
      <w:pPr>
        <w:jc w:val="center"/>
        <w:rPr>
          <w:color w:val="17365D" w:themeColor="text2" w:themeShade="BF"/>
          <w:sz w:val="28"/>
          <w:szCs w:val="28"/>
        </w:rPr>
      </w:pPr>
    </w:p>
    <w:p w:rsidR="00310021" w:rsidRPr="00437613" w:rsidRDefault="00310021" w:rsidP="00310021">
      <w:pPr>
        <w:jc w:val="center"/>
        <w:rPr>
          <w:color w:val="943634" w:themeColor="accent2" w:themeShade="BF"/>
          <w:sz w:val="28"/>
          <w:szCs w:val="28"/>
        </w:rPr>
      </w:pPr>
      <w:r w:rsidRPr="00437613">
        <w:rPr>
          <w:color w:val="943634" w:themeColor="accent2" w:themeShade="BF"/>
          <w:sz w:val="28"/>
          <w:szCs w:val="28"/>
        </w:rPr>
        <w:t xml:space="preserve">ВСЕРОССИЙСКОГО СЪЕЗДА ВЕТЕРИНАРНЫХ </w:t>
      </w:r>
      <w:r w:rsidR="009F3940" w:rsidRPr="00437613">
        <w:rPr>
          <w:color w:val="943634" w:themeColor="accent2" w:themeShade="BF"/>
          <w:sz w:val="28"/>
          <w:szCs w:val="28"/>
        </w:rPr>
        <w:t>ВРАЧЕЙ</w:t>
      </w:r>
    </w:p>
    <w:p w:rsidR="0044441E" w:rsidRPr="00437613" w:rsidRDefault="0044441E" w:rsidP="00310021">
      <w:pPr>
        <w:jc w:val="center"/>
        <w:rPr>
          <w:color w:val="943634" w:themeColor="accent2" w:themeShade="BF"/>
          <w:sz w:val="28"/>
          <w:szCs w:val="28"/>
        </w:rPr>
      </w:pPr>
      <w:r w:rsidRPr="00437613">
        <w:rPr>
          <w:color w:val="943634" w:themeColor="accent2" w:themeShade="BF"/>
          <w:sz w:val="28"/>
          <w:szCs w:val="28"/>
        </w:rPr>
        <w:t xml:space="preserve">23 </w:t>
      </w:r>
      <w:r w:rsidR="00423821" w:rsidRPr="00437613">
        <w:rPr>
          <w:color w:val="943634" w:themeColor="accent2" w:themeShade="BF"/>
          <w:sz w:val="28"/>
          <w:szCs w:val="28"/>
        </w:rPr>
        <w:t>а</w:t>
      </w:r>
      <w:r w:rsidR="00BE1BEF" w:rsidRPr="00437613">
        <w:rPr>
          <w:color w:val="943634" w:themeColor="accent2" w:themeShade="BF"/>
          <w:sz w:val="28"/>
          <w:szCs w:val="28"/>
        </w:rPr>
        <w:t>преля</w:t>
      </w:r>
      <w:r w:rsidRPr="00437613">
        <w:rPr>
          <w:color w:val="943634" w:themeColor="accent2" w:themeShade="BF"/>
          <w:sz w:val="28"/>
          <w:szCs w:val="28"/>
        </w:rPr>
        <w:t xml:space="preserve"> 2018 г</w:t>
      </w:r>
      <w:r w:rsidR="005A58DF" w:rsidRPr="00437613">
        <w:rPr>
          <w:color w:val="943634" w:themeColor="accent2" w:themeShade="BF"/>
          <w:sz w:val="28"/>
          <w:szCs w:val="28"/>
        </w:rPr>
        <w:t>.</w:t>
      </w:r>
      <w:r w:rsidRPr="00437613">
        <w:rPr>
          <w:color w:val="943634" w:themeColor="accent2" w:themeShade="BF"/>
          <w:sz w:val="28"/>
          <w:szCs w:val="28"/>
        </w:rPr>
        <w:t xml:space="preserve">, </w:t>
      </w:r>
      <w:r w:rsidR="00FD719E">
        <w:rPr>
          <w:color w:val="943634" w:themeColor="accent2" w:themeShade="BF"/>
          <w:sz w:val="28"/>
          <w:szCs w:val="28"/>
        </w:rPr>
        <w:t xml:space="preserve">Москва, </w:t>
      </w:r>
      <w:r w:rsidRPr="00437613">
        <w:rPr>
          <w:color w:val="943634" w:themeColor="accent2" w:themeShade="BF"/>
          <w:sz w:val="28"/>
          <w:szCs w:val="28"/>
        </w:rPr>
        <w:t>Колонный зал Дома Союзов</w:t>
      </w:r>
    </w:p>
    <w:p w:rsidR="00310021" w:rsidRPr="00437613" w:rsidRDefault="00310021">
      <w:pPr>
        <w:rPr>
          <w:sz w:val="28"/>
          <w:szCs w:val="28"/>
        </w:rPr>
      </w:pPr>
    </w:p>
    <w:tbl>
      <w:tblPr>
        <w:tblW w:w="10489" w:type="dxa"/>
        <w:tblInd w:w="392" w:type="dxa"/>
        <w:tblBorders>
          <w:top w:val="thickThinLargeGap" w:sz="24" w:space="0" w:color="333399"/>
          <w:left w:val="thickThinLargeGap" w:sz="24" w:space="0" w:color="333399"/>
          <w:bottom w:val="thickThinLargeGap" w:sz="24" w:space="0" w:color="333399"/>
          <w:right w:val="thickThinLargeGap" w:sz="24" w:space="0" w:color="333399"/>
          <w:insideH w:val="thickThinLargeGap" w:sz="24" w:space="0" w:color="333399"/>
          <w:insideV w:val="thickThinLargeGap" w:sz="24" w:space="0" w:color="333399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559"/>
        <w:gridCol w:w="4961"/>
        <w:gridCol w:w="3969"/>
      </w:tblGrid>
      <w:tr w:rsidR="00B50940" w:rsidRPr="00437613" w:rsidTr="004E2E16">
        <w:trPr>
          <w:trHeight w:val="962"/>
        </w:trPr>
        <w:tc>
          <w:tcPr>
            <w:tcW w:w="10489" w:type="dxa"/>
            <w:gridSpan w:val="3"/>
            <w:tcBorders>
              <w:top w:val="thickThinLargeGap" w:sz="24" w:space="0" w:color="333399"/>
              <w:left w:val="thickThinLargeGap" w:sz="24" w:space="0" w:color="333399"/>
              <w:bottom w:val="thickThinLargeGap" w:sz="24" w:space="0" w:color="333399"/>
              <w:right w:val="thickThinLargeGap" w:sz="24" w:space="0" w:color="333399"/>
            </w:tcBorders>
            <w:shd w:val="clear" w:color="auto" w:fill="FFFFFF"/>
            <w:hideMark/>
          </w:tcPr>
          <w:p w:rsidR="00B50940" w:rsidRPr="00437613" w:rsidRDefault="00A1718C" w:rsidP="00411117">
            <w:pPr>
              <w:ind w:left="34"/>
              <w:rPr>
                <w:bCs/>
                <w:color w:val="943634" w:themeColor="accent2" w:themeShade="BF"/>
                <w:sz w:val="28"/>
                <w:szCs w:val="28"/>
                <w:lang w:eastAsia="en-US"/>
              </w:rPr>
            </w:pPr>
            <w:r w:rsidRPr="00437613">
              <w:rPr>
                <w:bCs/>
                <w:color w:val="943634" w:themeColor="accent2" w:themeShade="BF"/>
                <w:sz w:val="28"/>
                <w:szCs w:val="28"/>
                <w:lang w:eastAsia="en-US"/>
              </w:rPr>
              <w:t>Председатель</w:t>
            </w:r>
            <w:r w:rsidR="00DB464B" w:rsidRPr="00437613">
              <w:rPr>
                <w:bCs/>
                <w:color w:val="943634" w:themeColor="accent2" w:themeShade="BF"/>
                <w:sz w:val="28"/>
                <w:szCs w:val="28"/>
                <w:lang w:eastAsia="en-US"/>
              </w:rPr>
              <w:t xml:space="preserve"> съезда</w:t>
            </w:r>
            <w:r w:rsidR="00FE48A0">
              <w:rPr>
                <w:bCs/>
                <w:color w:val="943634" w:themeColor="accent2" w:themeShade="BF"/>
                <w:sz w:val="28"/>
                <w:szCs w:val="28"/>
                <w:lang w:eastAsia="en-US"/>
              </w:rPr>
              <w:t>:</w:t>
            </w:r>
          </w:p>
          <w:p w:rsidR="00A1718C" w:rsidRPr="00437613" w:rsidRDefault="00A1718C" w:rsidP="00411117">
            <w:pPr>
              <w:ind w:left="34"/>
              <w:rPr>
                <w:bCs/>
                <w:color w:val="17365D" w:themeColor="text2" w:themeShade="BF"/>
                <w:sz w:val="28"/>
                <w:szCs w:val="28"/>
                <w:lang w:eastAsia="en-US"/>
              </w:rPr>
            </w:pPr>
            <w:r w:rsidRPr="00437613">
              <w:rPr>
                <w:bCs/>
                <w:color w:val="17365D" w:themeColor="text2" w:themeShade="BF"/>
                <w:sz w:val="28"/>
                <w:szCs w:val="28"/>
                <w:lang w:eastAsia="en-US"/>
              </w:rPr>
              <w:t xml:space="preserve">А.Н. Ткачев, </w:t>
            </w:r>
            <w:r w:rsidRPr="00437613">
              <w:rPr>
                <w:bCs/>
                <w:i/>
                <w:color w:val="17365D" w:themeColor="text2" w:themeShade="BF"/>
                <w:sz w:val="28"/>
                <w:szCs w:val="28"/>
                <w:lang w:eastAsia="en-US"/>
              </w:rPr>
              <w:t>Министр сельского</w:t>
            </w:r>
            <w:r w:rsidR="00C1288A" w:rsidRPr="00437613">
              <w:rPr>
                <w:bCs/>
                <w:i/>
                <w:color w:val="17365D" w:themeColor="text2" w:themeShade="BF"/>
                <w:sz w:val="28"/>
                <w:szCs w:val="28"/>
                <w:lang w:eastAsia="en-US"/>
              </w:rPr>
              <w:t xml:space="preserve"> хозяйства Российской Федерации</w:t>
            </w:r>
          </w:p>
          <w:p w:rsidR="00A1718C" w:rsidRPr="00437613" w:rsidRDefault="00A1718C" w:rsidP="00411117">
            <w:pPr>
              <w:ind w:left="34"/>
              <w:rPr>
                <w:bCs/>
                <w:color w:val="943634" w:themeColor="accent2" w:themeShade="BF"/>
                <w:sz w:val="28"/>
                <w:szCs w:val="28"/>
                <w:lang w:eastAsia="en-US"/>
              </w:rPr>
            </w:pPr>
            <w:r w:rsidRPr="00437613">
              <w:rPr>
                <w:bCs/>
                <w:color w:val="943634" w:themeColor="accent2" w:themeShade="BF"/>
                <w:sz w:val="28"/>
                <w:szCs w:val="28"/>
                <w:lang w:eastAsia="en-US"/>
              </w:rPr>
              <w:t>Сопредседатели</w:t>
            </w:r>
            <w:r w:rsidR="00FE48A0">
              <w:rPr>
                <w:bCs/>
                <w:color w:val="943634" w:themeColor="accent2" w:themeShade="BF"/>
                <w:sz w:val="28"/>
                <w:szCs w:val="28"/>
                <w:lang w:eastAsia="en-US"/>
              </w:rPr>
              <w:t>:</w:t>
            </w:r>
          </w:p>
          <w:p w:rsidR="00B50940" w:rsidRPr="00437613" w:rsidRDefault="00B50940" w:rsidP="00411117">
            <w:pPr>
              <w:ind w:left="34"/>
              <w:rPr>
                <w:bCs/>
                <w:i/>
                <w:color w:val="17365D" w:themeColor="text2" w:themeShade="BF"/>
                <w:sz w:val="28"/>
                <w:szCs w:val="28"/>
                <w:lang w:eastAsia="en-US"/>
              </w:rPr>
            </w:pPr>
            <w:r w:rsidRPr="00437613">
              <w:rPr>
                <w:bCs/>
                <w:color w:val="17365D" w:themeColor="text2" w:themeShade="BF"/>
                <w:sz w:val="28"/>
                <w:szCs w:val="28"/>
                <w:lang w:eastAsia="en-US"/>
              </w:rPr>
              <w:t xml:space="preserve">Д.Х. Хатуов, </w:t>
            </w:r>
            <w:r w:rsidRPr="00437613">
              <w:rPr>
                <w:bCs/>
                <w:i/>
                <w:color w:val="17365D" w:themeColor="text2" w:themeShade="BF"/>
                <w:sz w:val="28"/>
                <w:szCs w:val="28"/>
                <w:lang w:eastAsia="en-US"/>
              </w:rPr>
              <w:t>Первый заместитель</w:t>
            </w:r>
            <w:r w:rsidR="004B7D73">
              <w:rPr>
                <w:bCs/>
                <w:i/>
                <w:color w:val="17365D" w:themeColor="text2" w:themeShade="BF"/>
                <w:sz w:val="28"/>
                <w:szCs w:val="28"/>
                <w:lang w:eastAsia="en-US"/>
              </w:rPr>
              <w:t xml:space="preserve"> Министра сельского хозяйства Российской Федерации</w:t>
            </w:r>
          </w:p>
          <w:p w:rsidR="00A1718C" w:rsidRPr="00437613" w:rsidRDefault="00A1718C" w:rsidP="00411117">
            <w:pPr>
              <w:ind w:left="34"/>
              <w:rPr>
                <w:bCs/>
                <w:i/>
                <w:color w:val="17365D" w:themeColor="text2" w:themeShade="BF"/>
                <w:sz w:val="28"/>
                <w:szCs w:val="28"/>
                <w:lang w:eastAsia="en-US"/>
              </w:rPr>
            </w:pPr>
            <w:r w:rsidRPr="00437613">
              <w:rPr>
                <w:bCs/>
                <w:color w:val="17365D" w:themeColor="text2" w:themeShade="BF"/>
                <w:sz w:val="28"/>
                <w:szCs w:val="28"/>
                <w:lang w:eastAsia="en-US"/>
              </w:rPr>
              <w:t xml:space="preserve">Е.А. Непоклонов, </w:t>
            </w:r>
            <w:r w:rsidRPr="00437613">
              <w:rPr>
                <w:bCs/>
                <w:i/>
                <w:color w:val="17365D" w:themeColor="text2" w:themeShade="BF"/>
                <w:sz w:val="28"/>
                <w:szCs w:val="28"/>
                <w:lang w:eastAsia="en-US"/>
              </w:rPr>
              <w:t>Заместитель</w:t>
            </w:r>
            <w:r w:rsidR="004B7D73">
              <w:rPr>
                <w:bCs/>
                <w:i/>
                <w:color w:val="17365D" w:themeColor="text2" w:themeShade="BF"/>
                <w:sz w:val="28"/>
                <w:szCs w:val="28"/>
                <w:lang w:eastAsia="en-US"/>
              </w:rPr>
              <w:t xml:space="preserve"> Министра сельского хозяйства Российской Федерации</w:t>
            </w:r>
          </w:p>
          <w:p w:rsidR="00B50940" w:rsidRPr="00437613" w:rsidRDefault="006273BA" w:rsidP="00411117">
            <w:pPr>
              <w:ind w:left="34"/>
              <w:rPr>
                <w:i/>
                <w:color w:val="244061" w:themeColor="accent1" w:themeShade="80"/>
                <w:sz w:val="28"/>
                <w:szCs w:val="28"/>
              </w:rPr>
            </w:pPr>
            <w:r w:rsidRPr="00437613">
              <w:rPr>
                <w:color w:val="244061" w:themeColor="accent1" w:themeShade="80"/>
                <w:sz w:val="28"/>
                <w:szCs w:val="28"/>
              </w:rPr>
              <w:t>М.В. Новикова</w:t>
            </w:r>
            <w:r w:rsidR="00B50940" w:rsidRPr="00437613">
              <w:rPr>
                <w:i/>
                <w:color w:val="244061" w:themeColor="accent1" w:themeShade="80"/>
                <w:sz w:val="28"/>
                <w:szCs w:val="28"/>
              </w:rPr>
              <w:t xml:space="preserve">, </w:t>
            </w:r>
            <w:r w:rsidR="001127A5" w:rsidRPr="00437613">
              <w:rPr>
                <w:i/>
                <w:color w:val="244061" w:themeColor="accent1" w:themeShade="80"/>
                <w:sz w:val="28"/>
                <w:szCs w:val="28"/>
              </w:rPr>
              <w:t>Д</w:t>
            </w:r>
            <w:r w:rsidR="00B50940" w:rsidRPr="00437613">
              <w:rPr>
                <w:i/>
                <w:color w:val="244061" w:themeColor="accent1" w:themeShade="80"/>
                <w:sz w:val="28"/>
                <w:szCs w:val="28"/>
              </w:rPr>
              <w:t>иректор Департа</w:t>
            </w:r>
            <w:r w:rsidR="004B7D73">
              <w:rPr>
                <w:i/>
                <w:color w:val="244061" w:themeColor="accent1" w:themeShade="80"/>
                <w:sz w:val="28"/>
                <w:szCs w:val="28"/>
              </w:rPr>
              <w:t>мента ветеринарии Минсельхоза России</w:t>
            </w:r>
          </w:p>
          <w:p w:rsidR="00432BDC" w:rsidRPr="004B7D73" w:rsidRDefault="00A1718C" w:rsidP="004B7D73">
            <w:pPr>
              <w:ind w:left="34"/>
              <w:rPr>
                <w:color w:val="943634" w:themeColor="accent2" w:themeShade="BF"/>
                <w:sz w:val="28"/>
                <w:szCs w:val="28"/>
              </w:rPr>
            </w:pPr>
            <w:r w:rsidRPr="00437613">
              <w:rPr>
                <w:color w:val="943634" w:themeColor="accent2" w:themeShade="BF"/>
                <w:sz w:val="28"/>
                <w:szCs w:val="28"/>
              </w:rPr>
              <w:t>Почетный Президиум</w:t>
            </w:r>
          </w:p>
        </w:tc>
      </w:tr>
      <w:tr w:rsidR="00A1718C" w:rsidRPr="00437613" w:rsidTr="00A02ACA">
        <w:trPr>
          <w:trHeight w:val="602"/>
        </w:trPr>
        <w:tc>
          <w:tcPr>
            <w:tcW w:w="1559" w:type="dxa"/>
            <w:tcBorders>
              <w:top w:val="thickThinLargeGap" w:sz="24" w:space="0" w:color="333399"/>
              <w:left w:val="thickThinLargeGap" w:sz="24" w:space="0" w:color="333399"/>
              <w:bottom w:val="thickThinLargeGap" w:sz="24" w:space="0" w:color="333399"/>
              <w:right w:val="thickThinLargeGap" w:sz="24" w:space="0" w:color="333399"/>
            </w:tcBorders>
            <w:shd w:val="clear" w:color="auto" w:fill="FFFFFF"/>
            <w:vAlign w:val="center"/>
            <w:hideMark/>
          </w:tcPr>
          <w:p w:rsidR="00B50940" w:rsidRPr="00437613" w:rsidRDefault="00B50940" w:rsidP="00A1718C">
            <w:pPr>
              <w:pStyle w:val="a4"/>
              <w:ind w:left="34" w:right="34"/>
              <w:rPr>
                <w:b w:val="0"/>
                <w:i/>
                <w:color w:val="17365D" w:themeColor="text2" w:themeShade="BF"/>
                <w:sz w:val="28"/>
                <w:szCs w:val="28"/>
                <w:lang w:eastAsia="en-US"/>
              </w:rPr>
            </w:pPr>
            <w:r w:rsidRPr="00437613">
              <w:rPr>
                <w:b w:val="0"/>
                <w:i/>
                <w:color w:val="17365D" w:themeColor="text2" w:themeShade="BF"/>
                <w:sz w:val="28"/>
                <w:szCs w:val="28"/>
                <w:lang w:eastAsia="en-US"/>
              </w:rPr>
              <w:t>Время проведения</w:t>
            </w:r>
          </w:p>
        </w:tc>
        <w:tc>
          <w:tcPr>
            <w:tcW w:w="4961" w:type="dxa"/>
            <w:tcBorders>
              <w:top w:val="thickThinLargeGap" w:sz="24" w:space="0" w:color="333399"/>
              <w:left w:val="thickThinLargeGap" w:sz="24" w:space="0" w:color="333399"/>
              <w:bottom w:val="thickThinLargeGap" w:sz="24" w:space="0" w:color="333399"/>
              <w:right w:val="thickThinLargeGap" w:sz="24" w:space="0" w:color="333399"/>
            </w:tcBorders>
            <w:shd w:val="clear" w:color="auto" w:fill="FFFFFF"/>
            <w:vAlign w:val="center"/>
            <w:hideMark/>
          </w:tcPr>
          <w:p w:rsidR="00B50940" w:rsidRPr="00437613" w:rsidRDefault="00B50940" w:rsidP="00A1718C">
            <w:pPr>
              <w:pStyle w:val="a4"/>
              <w:tabs>
                <w:tab w:val="left" w:pos="4144"/>
              </w:tabs>
              <w:ind w:left="283" w:right="176" w:firstLine="34"/>
              <w:rPr>
                <w:b w:val="0"/>
                <w:i/>
                <w:color w:val="17365D" w:themeColor="text2" w:themeShade="BF"/>
                <w:sz w:val="28"/>
                <w:szCs w:val="28"/>
                <w:lang w:eastAsia="en-US"/>
              </w:rPr>
            </w:pPr>
            <w:r w:rsidRPr="00437613">
              <w:rPr>
                <w:b w:val="0"/>
                <w:i/>
                <w:color w:val="17365D" w:themeColor="text2" w:themeShade="BF"/>
                <w:sz w:val="28"/>
                <w:szCs w:val="28"/>
                <w:lang w:eastAsia="en-US"/>
              </w:rPr>
              <w:t>Название</w:t>
            </w:r>
            <w:r w:rsidR="00FD719E">
              <w:rPr>
                <w:b w:val="0"/>
                <w:i/>
                <w:color w:val="17365D" w:themeColor="text2" w:themeShade="BF"/>
                <w:sz w:val="28"/>
                <w:szCs w:val="28"/>
                <w:lang w:eastAsia="en-US"/>
              </w:rPr>
              <w:t>/тема</w:t>
            </w:r>
            <w:r w:rsidRPr="00437613">
              <w:rPr>
                <w:b w:val="0"/>
                <w:i/>
                <w:color w:val="17365D" w:themeColor="text2" w:themeShade="BF"/>
                <w:sz w:val="28"/>
                <w:szCs w:val="28"/>
                <w:lang w:eastAsia="en-US"/>
              </w:rPr>
              <w:t xml:space="preserve"> </w:t>
            </w:r>
            <w:r w:rsidR="00A1718C" w:rsidRPr="00437613">
              <w:rPr>
                <w:b w:val="0"/>
                <w:i/>
                <w:color w:val="17365D" w:themeColor="text2" w:themeShade="BF"/>
                <w:sz w:val="28"/>
                <w:szCs w:val="28"/>
                <w:lang w:eastAsia="en-US"/>
              </w:rPr>
              <w:t>выступления</w:t>
            </w:r>
          </w:p>
        </w:tc>
        <w:tc>
          <w:tcPr>
            <w:tcW w:w="3969" w:type="dxa"/>
            <w:tcBorders>
              <w:top w:val="thickThinLargeGap" w:sz="24" w:space="0" w:color="333399"/>
              <w:left w:val="thickThinLargeGap" w:sz="24" w:space="0" w:color="333399"/>
              <w:bottom w:val="thickThinLargeGap" w:sz="24" w:space="0" w:color="333399"/>
              <w:right w:val="thickThinLargeGap" w:sz="24" w:space="0" w:color="333399"/>
            </w:tcBorders>
            <w:shd w:val="clear" w:color="auto" w:fill="FFFFFF"/>
            <w:vAlign w:val="center"/>
            <w:hideMark/>
          </w:tcPr>
          <w:p w:rsidR="00B50940" w:rsidRPr="00437613" w:rsidRDefault="00AA520F" w:rsidP="00EE48ED">
            <w:pPr>
              <w:pStyle w:val="a4"/>
              <w:tabs>
                <w:tab w:val="left" w:pos="2496"/>
              </w:tabs>
              <w:ind w:left="33" w:right="176"/>
              <w:rPr>
                <w:b w:val="0"/>
                <w:i/>
                <w:color w:val="17365D" w:themeColor="text2" w:themeShade="BF"/>
                <w:sz w:val="28"/>
                <w:szCs w:val="28"/>
                <w:lang w:eastAsia="en-US"/>
              </w:rPr>
            </w:pPr>
            <w:r w:rsidRPr="00437613">
              <w:rPr>
                <w:b w:val="0"/>
                <w:i/>
                <w:color w:val="17365D" w:themeColor="text2" w:themeShade="BF"/>
                <w:sz w:val="28"/>
                <w:szCs w:val="28"/>
                <w:lang w:eastAsia="en-US"/>
              </w:rPr>
              <w:t>Выступающий</w:t>
            </w:r>
          </w:p>
        </w:tc>
      </w:tr>
      <w:tr w:rsidR="00272936" w:rsidRPr="00437613" w:rsidTr="00A02ACA">
        <w:trPr>
          <w:trHeight w:val="602"/>
        </w:trPr>
        <w:tc>
          <w:tcPr>
            <w:tcW w:w="1559" w:type="dxa"/>
            <w:tcBorders>
              <w:top w:val="thickThinLargeGap" w:sz="24" w:space="0" w:color="333399"/>
              <w:left w:val="thickThinLargeGap" w:sz="24" w:space="0" w:color="333399"/>
              <w:bottom w:val="thickThinLargeGap" w:sz="24" w:space="0" w:color="333399"/>
              <w:right w:val="thickThinLargeGap" w:sz="24" w:space="0" w:color="333399"/>
            </w:tcBorders>
            <w:shd w:val="clear" w:color="auto" w:fill="FFFFFF"/>
            <w:vAlign w:val="center"/>
          </w:tcPr>
          <w:p w:rsidR="00272936" w:rsidRPr="00437613" w:rsidRDefault="00272936" w:rsidP="00A1718C">
            <w:pPr>
              <w:pStyle w:val="a4"/>
              <w:ind w:left="34" w:right="34"/>
              <w:rPr>
                <w:b w:val="0"/>
                <w:i/>
                <w:color w:val="17365D" w:themeColor="text2" w:themeShade="BF"/>
                <w:sz w:val="28"/>
                <w:szCs w:val="28"/>
                <w:lang w:eastAsia="en-US"/>
              </w:rPr>
            </w:pPr>
            <w:r w:rsidRPr="00437613">
              <w:rPr>
                <w:b w:val="0"/>
                <w:color w:val="17365D" w:themeColor="text2" w:themeShade="BF"/>
                <w:sz w:val="28"/>
                <w:szCs w:val="28"/>
                <w:lang w:eastAsia="en-US"/>
              </w:rPr>
              <w:t>10</w:t>
            </w:r>
            <w:r w:rsidRPr="00437613">
              <w:rPr>
                <w:b w:val="0"/>
                <w:color w:val="17365D" w:themeColor="text2" w:themeShade="BF"/>
                <w:sz w:val="28"/>
                <w:szCs w:val="28"/>
                <w:vertAlign w:val="superscript"/>
                <w:lang w:eastAsia="en-US"/>
              </w:rPr>
              <w:t>00</w:t>
            </w:r>
            <w:r w:rsidRPr="00437613">
              <w:rPr>
                <w:b w:val="0"/>
                <w:color w:val="17365D" w:themeColor="text2" w:themeShade="BF"/>
                <w:sz w:val="28"/>
                <w:szCs w:val="28"/>
                <w:lang w:eastAsia="en-US"/>
              </w:rPr>
              <w:t>-10</w:t>
            </w:r>
            <w:r w:rsidRPr="00437613">
              <w:rPr>
                <w:b w:val="0"/>
                <w:color w:val="17365D" w:themeColor="text2" w:themeShade="BF"/>
                <w:sz w:val="28"/>
                <w:szCs w:val="28"/>
                <w:vertAlign w:val="superscript"/>
                <w:lang w:eastAsia="en-US"/>
              </w:rPr>
              <w:t>10</w:t>
            </w:r>
          </w:p>
        </w:tc>
        <w:tc>
          <w:tcPr>
            <w:tcW w:w="4961" w:type="dxa"/>
            <w:tcBorders>
              <w:top w:val="thickThinLargeGap" w:sz="24" w:space="0" w:color="333399"/>
              <w:left w:val="thickThinLargeGap" w:sz="24" w:space="0" w:color="333399"/>
              <w:bottom w:val="thickThinLargeGap" w:sz="24" w:space="0" w:color="333399"/>
              <w:right w:val="thickThinLargeGap" w:sz="24" w:space="0" w:color="333399"/>
            </w:tcBorders>
            <w:shd w:val="clear" w:color="auto" w:fill="FFFFFF"/>
          </w:tcPr>
          <w:p w:rsidR="00272936" w:rsidRPr="00437613" w:rsidRDefault="00A02ACA" w:rsidP="00272936">
            <w:pPr>
              <w:pStyle w:val="a4"/>
              <w:tabs>
                <w:tab w:val="left" w:pos="4144"/>
              </w:tabs>
              <w:ind w:left="33" w:right="176"/>
              <w:jc w:val="left"/>
              <w:rPr>
                <w:b w:val="0"/>
                <w:color w:val="17365D" w:themeColor="text2" w:themeShade="BF"/>
                <w:sz w:val="28"/>
                <w:szCs w:val="28"/>
                <w:lang w:eastAsia="en-US"/>
              </w:rPr>
            </w:pPr>
            <w:r>
              <w:rPr>
                <w:b w:val="0"/>
                <w:color w:val="17365D" w:themeColor="text2" w:themeShade="BF"/>
                <w:sz w:val="28"/>
                <w:szCs w:val="28"/>
                <w:lang w:eastAsia="en-US"/>
              </w:rPr>
              <w:t>Открытие съезда</w:t>
            </w:r>
          </w:p>
        </w:tc>
        <w:tc>
          <w:tcPr>
            <w:tcW w:w="3969" w:type="dxa"/>
            <w:tcBorders>
              <w:top w:val="thickThinLargeGap" w:sz="24" w:space="0" w:color="333399"/>
              <w:left w:val="thickThinLargeGap" w:sz="24" w:space="0" w:color="333399"/>
              <w:bottom w:val="thickThinLargeGap" w:sz="24" w:space="0" w:color="333399"/>
              <w:right w:val="thickThinLargeGap" w:sz="24" w:space="0" w:color="333399"/>
            </w:tcBorders>
            <w:shd w:val="clear" w:color="auto" w:fill="FFFFFF"/>
            <w:vAlign w:val="center"/>
          </w:tcPr>
          <w:p w:rsidR="00535F93" w:rsidRPr="00437613" w:rsidRDefault="00535F93" w:rsidP="001000E4">
            <w:pPr>
              <w:pStyle w:val="a4"/>
              <w:tabs>
                <w:tab w:val="left" w:pos="2496"/>
              </w:tabs>
              <w:ind w:left="33" w:right="176"/>
              <w:jc w:val="both"/>
              <w:rPr>
                <w:b w:val="0"/>
                <w:color w:val="17365D" w:themeColor="text2" w:themeShade="BF"/>
                <w:sz w:val="28"/>
                <w:szCs w:val="28"/>
                <w:lang w:eastAsia="en-US"/>
              </w:rPr>
            </w:pPr>
          </w:p>
        </w:tc>
      </w:tr>
      <w:tr w:rsidR="00437613" w:rsidRPr="00437613" w:rsidTr="00A02ACA">
        <w:trPr>
          <w:trHeight w:val="1773"/>
        </w:trPr>
        <w:tc>
          <w:tcPr>
            <w:tcW w:w="1559" w:type="dxa"/>
            <w:tcBorders>
              <w:top w:val="thickThinLargeGap" w:sz="24" w:space="0" w:color="333399"/>
              <w:left w:val="thickThinLargeGap" w:sz="24" w:space="0" w:color="333399"/>
              <w:right w:val="thickThinLargeGap" w:sz="24" w:space="0" w:color="333399"/>
            </w:tcBorders>
            <w:shd w:val="clear" w:color="auto" w:fill="FFFFFF"/>
            <w:vAlign w:val="center"/>
          </w:tcPr>
          <w:p w:rsidR="00437613" w:rsidRPr="00437613" w:rsidRDefault="00437613" w:rsidP="00437613">
            <w:pPr>
              <w:pStyle w:val="a4"/>
              <w:ind w:left="34" w:right="175"/>
              <w:rPr>
                <w:b w:val="0"/>
                <w:color w:val="17365D" w:themeColor="text2" w:themeShade="BF"/>
                <w:sz w:val="28"/>
                <w:szCs w:val="28"/>
                <w:lang w:eastAsia="en-US"/>
              </w:rPr>
            </w:pPr>
            <w:r w:rsidRPr="00437613">
              <w:rPr>
                <w:b w:val="0"/>
                <w:color w:val="17365D" w:themeColor="text2" w:themeShade="BF"/>
                <w:sz w:val="28"/>
                <w:szCs w:val="28"/>
                <w:lang w:eastAsia="en-US"/>
              </w:rPr>
              <w:t>10</w:t>
            </w:r>
            <w:r w:rsidRPr="00437613">
              <w:rPr>
                <w:b w:val="0"/>
                <w:color w:val="17365D" w:themeColor="text2" w:themeShade="BF"/>
                <w:sz w:val="28"/>
                <w:szCs w:val="28"/>
                <w:vertAlign w:val="superscript"/>
                <w:lang w:eastAsia="en-US"/>
              </w:rPr>
              <w:t>10</w:t>
            </w:r>
            <w:r>
              <w:rPr>
                <w:b w:val="0"/>
                <w:color w:val="17365D" w:themeColor="text2" w:themeShade="BF"/>
                <w:sz w:val="28"/>
                <w:szCs w:val="28"/>
                <w:lang w:eastAsia="en-US"/>
              </w:rPr>
              <w:t>-</w:t>
            </w:r>
            <w:r w:rsidR="00535F93">
              <w:rPr>
                <w:b w:val="0"/>
                <w:color w:val="17365D" w:themeColor="text2" w:themeShade="BF"/>
                <w:sz w:val="28"/>
                <w:szCs w:val="28"/>
                <w:lang w:eastAsia="en-US"/>
              </w:rPr>
              <w:t>11</w:t>
            </w:r>
            <w:r w:rsidR="00535F93">
              <w:rPr>
                <w:b w:val="0"/>
                <w:color w:val="17365D" w:themeColor="text2" w:themeShade="BF"/>
                <w:sz w:val="28"/>
                <w:szCs w:val="28"/>
                <w:vertAlign w:val="superscript"/>
                <w:lang w:eastAsia="en-US"/>
              </w:rPr>
              <w:t>00</w:t>
            </w:r>
          </w:p>
        </w:tc>
        <w:tc>
          <w:tcPr>
            <w:tcW w:w="4961" w:type="dxa"/>
            <w:tcBorders>
              <w:top w:val="thickThinLargeGap" w:sz="24" w:space="0" w:color="333399"/>
              <w:left w:val="thickThinLargeGap" w:sz="24" w:space="0" w:color="333399"/>
              <w:right w:val="thickThinLargeGap" w:sz="24" w:space="0" w:color="333399"/>
            </w:tcBorders>
            <w:shd w:val="clear" w:color="auto" w:fill="FFFFFF"/>
          </w:tcPr>
          <w:p w:rsidR="00437613" w:rsidRPr="00437613" w:rsidRDefault="00437613" w:rsidP="00BF4062">
            <w:pPr>
              <w:ind w:left="33" w:right="1559"/>
              <w:rPr>
                <w:iCs/>
                <w:color w:val="17365D" w:themeColor="text2" w:themeShade="BF"/>
                <w:sz w:val="28"/>
                <w:szCs w:val="28"/>
                <w:lang w:eastAsia="en-US"/>
              </w:rPr>
            </w:pPr>
          </w:p>
          <w:p w:rsidR="00437613" w:rsidRDefault="00437613" w:rsidP="00161C08">
            <w:pPr>
              <w:ind w:left="33" w:right="1559"/>
              <w:rPr>
                <w:iCs/>
                <w:color w:val="17365D" w:themeColor="text2" w:themeShade="BF"/>
                <w:sz w:val="28"/>
                <w:szCs w:val="28"/>
                <w:lang w:eastAsia="en-US"/>
              </w:rPr>
            </w:pPr>
            <w:r w:rsidRPr="00437613">
              <w:rPr>
                <w:iCs/>
                <w:color w:val="17365D" w:themeColor="text2" w:themeShade="BF"/>
                <w:sz w:val="28"/>
                <w:szCs w:val="28"/>
                <w:lang w:eastAsia="en-US"/>
              </w:rPr>
              <w:t>Вступительное слово</w:t>
            </w:r>
          </w:p>
          <w:p w:rsidR="00535F93" w:rsidRPr="00437613" w:rsidRDefault="00535F93" w:rsidP="00161C08">
            <w:pPr>
              <w:ind w:left="33" w:right="1559"/>
              <w:rPr>
                <w:iCs/>
                <w:color w:val="17365D" w:themeColor="text2" w:themeShade="BF"/>
                <w:sz w:val="28"/>
                <w:szCs w:val="28"/>
                <w:lang w:eastAsia="en-US"/>
              </w:rPr>
            </w:pPr>
            <w:r>
              <w:rPr>
                <w:iCs/>
                <w:color w:val="17365D" w:themeColor="text2" w:themeShade="BF"/>
                <w:sz w:val="28"/>
                <w:szCs w:val="28"/>
                <w:lang w:eastAsia="en-US"/>
              </w:rPr>
              <w:t>Награждение</w:t>
            </w:r>
          </w:p>
        </w:tc>
        <w:tc>
          <w:tcPr>
            <w:tcW w:w="3969" w:type="dxa"/>
            <w:tcBorders>
              <w:top w:val="thickThinLargeGap" w:sz="24" w:space="0" w:color="333399"/>
              <w:left w:val="thickThinLargeGap" w:sz="24" w:space="0" w:color="333399"/>
              <w:right w:val="thickThinLargeGap" w:sz="24" w:space="0" w:color="333399"/>
            </w:tcBorders>
            <w:shd w:val="clear" w:color="auto" w:fill="FFFFFF"/>
          </w:tcPr>
          <w:p w:rsidR="00437613" w:rsidRPr="00437613" w:rsidRDefault="00437613" w:rsidP="00C1288A">
            <w:pPr>
              <w:tabs>
                <w:tab w:val="left" w:pos="2496"/>
              </w:tabs>
              <w:rPr>
                <w:bCs/>
                <w:color w:val="17365D" w:themeColor="text2" w:themeShade="BF"/>
                <w:sz w:val="28"/>
                <w:szCs w:val="28"/>
                <w:lang w:eastAsia="en-US"/>
              </w:rPr>
            </w:pPr>
            <w:r w:rsidRPr="00437613">
              <w:rPr>
                <w:bCs/>
                <w:color w:val="17365D" w:themeColor="text2" w:themeShade="BF"/>
                <w:sz w:val="28"/>
                <w:szCs w:val="28"/>
                <w:lang w:eastAsia="en-US"/>
              </w:rPr>
              <w:t>Ткачев Александр Николаевич,</w:t>
            </w:r>
          </w:p>
          <w:p w:rsidR="00437613" w:rsidRPr="00437613" w:rsidRDefault="00437613" w:rsidP="005D0363">
            <w:pPr>
              <w:tabs>
                <w:tab w:val="left" w:pos="2496"/>
              </w:tabs>
              <w:ind w:left="33"/>
              <w:rPr>
                <w:bCs/>
                <w:color w:val="17365D" w:themeColor="text2" w:themeShade="BF"/>
                <w:sz w:val="28"/>
                <w:szCs w:val="28"/>
                <w:lang w:eastAsia="en-US"/>
              </w:rPr>
            </w:pPr>
            <w:r w:rsidRPr="00437613">
              <w:rPr>
                <w:bCs/>
                <w:i/>
                <w:color w:val="17365D" w:themeColor="text2" w:themeShade="BF"/>
                <w:sz w:val="28"/>
                <w:szCs w:val="28"/>
                <w:lang w:eastAsia="en-US"/>
              </w:rPr>
              <w:t>Министр сельского хозяйства Российской Федерации</w:t>
            </w:r>
          </w:p>
        </w:tc>
      </w:tr>
      <w:tr w:rsidR="008239B2" w:rsidRPr="00437613" w:rsidTr="00A02ACA">
        <w:trPr>
          <w:trHeight w:val="3238"/>
        </w:trPr>
        <w:tc>
          <w:tcPr>
            <w:tcW w:w="1559" w:type="dxa"/>
            <w:tcBorders>
              <w:top w:val="thickThinLargeGap" w:sz="24" w:space="0" w:color="333399"/>
              <w:left w:val="thickThinLargeGap" w:sz="24" w:space="0" w:color="333399"/>
              <w:bottom w:val="thickThinLargeGap" w:sz="24" w:space="0" w:color="333399"/>
              <w:right w:val="thickThinLargeGap" w:sz="24" w:space="0" w:color="333399"/>
            </w:tcBorders>
            <w:shd w:val="clear" w:color="auto" w:fill="FFFFFF"/>
            <w:vAlign w:val="center"/>
          </w:tcPr>
          <w:p w:rsidR="008239B2" w:rsidRPr="00437613" w:rsidRDefault="00535F93" w:rsidP="008239B2">
            <w:pPr>
              <w:pStyle w:val="a4"/>
              <w:ind w:left="34" w:right="175"/>
              <w:rPr>
                <w:b w:val="0"/>
                <w:color w:val="17365D" w:themeColor="text2" w:themeShade="BF"/>
                <w:sz w:val="28"/>
                <w:szCs w:val="28"/>
                <w:lang w:eastAsia="en-US"/>
              </w:rPr>
            </w:pPr>
            <w:r>
              <w:rPr>
                <w:b w:val="0"/>
                <w:color w:val="17365D" w:themeColor="text2" w:themeShade="BF"/>
                <w:sz w:val="28"/>
                <w:szCs w:val="28"/>
                <w:lang w:eastAsia="en-US"/>
              </w:rPr>
              <w:t>11</w:t>
            </w:r>
            <w:r>
              <w:rPr>
                <w:b w:val="0"/>
                <w:color w:val="17365D" w:themeColor="text2" w:themeShade="BF"/>
                <w:sz w:val="28"/>
                <w:szCs w:val="28"/>
                <w:vertAlign w:val="superscript"/>
                <w:lang w:eastAsia="en-US"/>
              </w:rPr>
              <w:t>00</w:t>
            </w:r>
            <w:r w:rsidR="008239B2" w:rsidRPr="00437613">
              <w:rPr>
                <w:b w:val="0"/>
                <w:color w:val="17365D" w:themeColor="text2" w:themeShade="BF"/>
                <w:sz w:val="28"/>
                <w:szCs w:val="28"/>
                <w:lang w:eastAsia="en-US"/>
              </w:rPr>
              <w:t>-11</w:t>
            </w:r>
            <w:r>
              <w:rPr>
                <w:b w:val="0"/>
                <w:color w:val="17365D" w:themeColor="text2" w:themeShade="BF"/>
                <w:sz w:val="28"/>
                <w:szCs w:val="28"/>
                <w:vertAlign w:val="superscript"/>
                <w:lang w:eastAsia="en-US"/>
              </w:rPr>
              <w:t>30</w:t>
            </w:r>
          </w:p>
        </w:tc>
        <w:tc>
          <w:tcPr>
            <w:tcW w:w="4961" w:type="dxa"/>
            <w:tcBorders>
              <w:top w:val="thickThinLargeGap" w:sz="24" w:space="0" w:color="333399"/>
              <w:left w:val="thickThinLargeGap" w:sz="24" w:space="0" w:color="333399"/>
              <w:bottom w:val="thickThinLargeGap" w:sz="24" w:space="0" w:color="333399"/>
              <w:right w:val="thickThinLargeGap" w:sz="24" w:space="0" w:color="333399"/>
            </w:tcBorders>
            <w:shd w:val="clear" w:color="auto" w:fill="FFFFFF"/>
          </w:tcPr>
          <w:p w:rsidR="008239B2" w:rsidRPr="00437613" w:rsidRDefault="008239B2" w:rsidP="00161C08">
            <w:pPr>
              <w:ind w:left="33" w:right="1559"/>
              <w:rPr>
                <w:iCs/>
                <w:color w:val="17365D" w:themeColor="text2" w:themeShade="BF"/>
                <w:sz w:val="28"/>
                <w:szCs w:val="28"/>
                <w:lang w:eastAsia="en-US"/>
              </w:rPr>
            </w:pPr>
            <w:r w:rsidRPr="00437613">
              <w:rPr>
                <w:iCs/>
                <w:color w:val="17365D" w:themeColor="text2" w:themeShade="BF"/>
                <w:sz w:val="28"/>
                <w:szCs w:val="28"/>
                <w:lang w:eastAsia="en-US"/>
              </w:rPr>
              <w:t>Приветствия</w:t>
            </w:r>
          </w:p>
        </w:tc>
        <w:tc>
          <w:tcPr>
            <w:tcW w:w="3969" w:type="dxa"/>
            <w:tcBorders>
              <w:top w:val="thickThinLargeGap" w:sz="24" w:space="0" w:color="333399"/>
              <w:left w:val="thickThinLargeGap" w:sz="24" w:space="0" w:color="333399"/>
              <w:bottom w:val="thickThinLargeGap" w:sz="24" w:space="0" w:color="333399"/>
              <w:right w:val="thickThinLargeGap" w:sz="24" w:space="0" w:color="333399"/>
            </w:tcBorders>
            <w:shd w:val="clear" w:color="auto" w:fill="FFFFFF"/>
          </w:tcPr>
          <w:p w:rsidR="004B7D73" w:rsidRDefault="004B7D73" w:rsidP="004B7D73">
            <w:pPr>
              <w:tabs>
                <w:tab w:val="left" w:pos="2496"/>
              </w:tabs>
              <w:rPr>
                <w:bCs/>
                <w:color w:val="17365D" w:themeColor="text2" w:themeShade="BF"/>
                <w:sz w:val="28"/>
                <w:szCs w:val="28"/>
                <w:lang w:eastAsia="en-US"/>
              </w:rPr>
            </w:pPr>
            <w:r>
              <w:rPr>
                <w:bCs/>
                <w:color w:val="17365D" w:themeColor="text2" w:themeShade="BF"/>
                <w:sz w:val="28"/>
                <w:szCs w:val="28"/>
                <w:lang w:eastAsia="en-US"/>
              </w:rPr>
              <w:t>Федерально</w:t>
            </w:r>
            <w:r w:rsidR="00116306">
              <w:rPr>
                <w:bCs/>
                <w:color w:val="17365D" w:themeColor="text2" w:themeShade="BF"/>
                <w:sz w:val="28"/>
                <w:szCs w:val="28"/>
                <w:lang w:eastAsia="en-US"/>
              </w:rPr>
              <w:t>е</w:t>
            </w:r>
            <w:r>
              <w:rPr>
                <w:bCs/>
                <w:color w:val="17365D" w:themeColor="text2" w:themeShade="BF"/>
                <w:sz w:val="28"/>
                <w:szCs w:val="28"/>
                <w:lang w:eastAsia="en-US"/>
              </w:rPr>
              <w:t xml:space="preserve"> Собрани</w:t>
            </w:r>
            <w:r w:rsidR="00116306">
              <w:rPr>
                <w:bCs/>
                <w:color w:val="17365D" w:themeColor="text2" w:themeShade="BF"/>
                <w:sz w:val="28"/>
                <w:szCs w:val="28"/>
                <w:lang w:eastAsia="en-US"/>
              </w:rPr>
              <w:t>е</w:t>
            </w:r>
            <w:r>
              <w:rPr>
                <w:bCs/>
                <w:color w:val="17365D" w:themeColor="text2" w:themeShade="BF"/>
                <w:sz w:val="28"/>
                <w:szCs w:val="28"/>
                <w:lang w:eastAsia="en-US"/>
              </w:rPr>
              <w:t xml:space="preserve"> Российской Федерации,</w:t>
            </w:r>
          </w:p>
          <w:p w:rsidR="004B7D73" w:rsidRPr="00437613" w:rsidRDefault="004B7D73" w:rsidP="004B7D73">
            <w:pPr>
              <w:tabs>
                <w:tab w:val="left" w:pos="2496"/>
              </w:tabs>
              <w:rPr>
                <w:bCs/>
                <w:color w:val="17365D" w:themeColor="text2" w:themeShade="BF"/>
                <w:sz w:val="28"/>
                <w:szCs w:val="28"/>
                <w:lang w:eastAsia="en-US"/>
              </w:rPr>
            </w:pPr>
            <w:r>
              <w:rPr>
                <w:bCs/>
                <w:color w:val="17365D" w:themeColor="text2" w:themeShade="BF"/>
                <w:sz w:val="28"/>
                <w:szCs w:val="28"/>
                <w:lang w:eastAsia="en-US"/>
              </w:rPr>
              <w:t>Россельхознадзор,</w:t>
            </w:r>
          </w:p>
          <w:p w:rsidR="00535F93" w:rsidRDefault="004B7D73" w:rsidP="00C1288A">
            <w:pPr>
              <w:tabs>
                <w:tab w:val="left" w:pos="2496"/>
              </w:tabs>
              <w:rPr>
                <w:bCs/>
                <w:color w:val="17365D" w:themeColor="text2" w:themeShade="BF"/>
                <w:sz w:val="28"/>
                <w:szCs w:val="28"/>
                <w:lang w:eastAsia="en-US"/>
              </w:rPr>
            </w:pPr>
            <w:r w:rsidRPr="004B7D73">
              <w:rPr>
                <w:bCs/>
                <w:color w:val="17365D" w:themeColor="text2" w:themeShade="BF"/>
                <w:sz w:val="28"/>
                <w:szCs w:val="28"/>
                <w:lang w:eastAsia="en-US"/>
              </w:rPr>
              <w:t>Роспотребнадзор,</w:t>
            </w:r>
          </w:p>
          <w:p w:rsidR="005A3790" w:rsidRDefault="005A3790" w:rsidP="00C1288A">
            <w:pPr>
              <w:tabs>
                <w:tab w:val="left" w:pos="2496"/>
              </w:tabs>
              <w:rPr>
                <w:bCs/>
                <w:color w:val="17365D" w:themeColor="text2" w:themeShade="BF"/>
                <w:sz w:val="28"/>
                <w:szCs w:val="28"/>
                <w:lang w:eastAsia="en-US"/>
              </w:rPr>
            </w:pPr>
            <w:r w:rsidRPr="00437613">
              <w:rPr>
                <w:bCs/>
                <w:color w:val="17365D" w:themeColor="text2" w:themeShade="BF"/>
                <w:sz w:val="28"/>
                <w:szCs w:val="28"/>
                <w:lang w:eastAsia="en-US"/>
              </w:rPr>
              <w:t>Мэрия Москвы,</w:t>
            </w:r>
          </w:p>
          <w:p w:rsidR="0009133F" w:rsidRDefault="0009133F" w:rsidP="0009133F">
            <w:pPr>
              <w:tabs>
                <w:tab w:val="left" w:pos="2496"/>
              </w:tabs>
              <w:rPr>
                <w:bCs/>
                <w:color w:val="17365D" w:themeColor="text2" w:themeShade="BF"/>
                <w:sz w:val="28"/>
                <w:szCs w:val="28"/>
                <w:lang w:eastAsia="en-US"/>
              </w:rPr>
            </w:pPr>
            <w:r w:rsidRPr="00437613">
              <w:rPr>
                <w:bCs/>
                <w:color w:val="17365D" w:themeColor="text2" w:themeShade="BF"/>
                <w:sz w:val="28"/>
                <w:szCs w:val="28"/>
                <w:lang w:eastAsia="en-US"/>
              </w:rPr>
              <w:t>Всемирная организация здоровья животных (</w:t>
            </w:r>
            <w:r w:rsidRPr="00437613">
              <w:rPr>
                <w:bCs/>
                <w:color w:val="17365D" w:themeColor="text2" w:themeShade="BF"/>
                <w:sz w:val="28"/>
                <w:szCs w:val="28"/>
                <w:lang w:val="en-US" w:eastAsia="en-US"/>
              </w:rPr>
              <w:t>OIE</w:t>
            </w:r>
            <w:r w:rsidRPr="00437613">
              <w:rPr>
                <w:bCs/>
                <w:color w:val="17365D" w:themeColor="text2" w:themeShade="BF"/>
                <w:sz w:val="28"/>
                <w:szCs w:val="28"/>
                <w:lang w:eastAsia="en-US"/>
              </w:rPr>
              <w:t>)</w:t>
            </w:r>
            <w:r>
              <w:rPr>
                <w:bCs/>
                <w:color w:val="17365D" w:themeColor="text2" w:themeShade="BF"/>
                <w:sz w:val="28"/>
                <w:szCs w:val="28"/>
                <w:lang w:eastAsia="en-US"/>
              </w:rPr>
              <w:t>,</w:t>
            </w:r>
            <w:r w:rsidRPr="00437613">
              <w:rPr>
                <w:bCs/>
                <w:color w:val="17365D" w:themeColor="text2" w:themeShade="BF"/>
                <w:sz w:val="28"/>
                <w:szCs w:val="28"/>
                <w:lang w:eastAsia="en-US"/>
              </w:rPr>
              <w:t xml:space="preserve"> Всемирная организация практикующих ветеринарных врачей (</w:t>
            </w:r>
            <w:r w:rsidRPr="00437613">
              <w:rPr>
                <w:bCs/>
                <w:color w:val="17365D" w:themeColor="text2" w:themeShade="BF"/>
                <w:sz w:val="28"/>
                <w:szCs w:val="28"/>
                <w:lang w:val="en-US" w:eastAsia="en-US"/>
              </w:rPr>
              <w:t>WSAVA</w:t>
            </w:r>
            <w:r w:rsidRPr="00437613">
              <w:rPr>
                <w:bCs/>
                <w:color w:val="17365D" w:themeColor="text2" w:themeShade="BF"/>
                <w:sz w:val="28"/>
                <w:szCs w:val="28"/>
                <w:lang w:eastAsia="en-US"/>
              </w:rPr>
              <w:t>),</w:t>
            </w:r>
          </w:p>
          <w:p w:rsidR="0009133F" w:rsidRPr="00437613" w:rsidRDefault="0009133F" w:rsidP="004B7D73">
            <w:pPr>
              <w:tabs>
                <w:tab w:val="left" w:pos="2496"/>
              </w:tabs>
              <w:rPr>
                <w:bCs/>
                <w:color w:val="17365D" w:themeColor="text2" w:themeShade="BF"/>
                <w:sz w:val="28"/>
                <w:szCs w:val="28"/>
                <w:lang w:eastAsia="en-US"/>
              </w:rPr>
            </w:pPr>
          </w:p>
        </w:tc>
      </w:tr>
      <w:tr w:rsidR="00535F93" w:rsidRPr="00437613" w:rsidTr="00A02ACA">
        <w:trPr>
          <w:trHeight w:val="1321"/>
        </w:trPr>
        <w:tc>
          <w:tcPr>
            <w:tcW w:w="1559" w:type="dxa"/>
            <w:tcBorders>
              <w:top w:val="thickThinLargeGap" w:sz="24" w:space="0" w:color="333399"/>
              <w:left w:val="thickThinLargeGap" w:sz="24" w:space="0" w:color="333399"/>
              <w:bottom w:val="thickThinLargeGap" w:sz="24" w:space="0" w:color="333399"/>
              <w:right w:val="thickThinLargeGap" w:sz="24" w:space="0" w:color="333399"/>
            </w:tcBorders>
            <w:shd w:val="clear" w:color="auto" w:fill="FFFFFF"/>
            <w:vAlign w:val="center"/>
          </w:tcPr>
          <w:p w:rsidR="00535F93" w:rsidRPr="00535F93" w:rsidRDefault="00535F93" w:rsidP="008239B2">
            <w:pPr>
              <w:pStyle w:val="a4"/>
              <w:ind w:left="34" w:right="175"/>
              <w:rPr>
                <w:b w:val="0"/>
                <w:color w:val="17365D" w:themeColor="text2" w:themeShade="BF"/>
                <w:sz w:val="28"/>
                <w:szCs w:val="28"/>
                <w:vertAlign w:val="superscript"/>
                <w:lang w:eastAsia="en-US"/>
              </w:rPr>
            </w:pPr>
            <w:r>
              <w:rPr>
                <w:b w:val="0"/>
                <w:color w:val="17365D" w:themeColor="text2" w:themeShade="BF"/>
                <w:sz w:val="28"/>
                <w:szCs w:val="28"/>
                <w:lang w:eastAsia="en-US"/>
              </w:rPr>
              <w:lastRenderedPageBreak/>
              <w:t>11</w:t>
            </w:r>
            <w:r>
              <w:rPr>
                <w:b w:val="0"/>
                <w:color w:val="17365D" w:themeColor="text2" w:themeShade="BF"/>
                <w:sz w:val="28"/>
                <w:szCs w:val="28"/>
                <w:vertAlign w:val="superscript"/>
                <w:lang w:eastAsia="en-US"/>
              </w:rPr>
              <w:t>30</w:t>
            </w:r>
            <w:r>
              <w:rPr>
                <w:b w:val="0"/>
                <w:color w:val="17365D" w:themeColor="text2" w:themeShade="BF"/>
                <w:sz w:val="28"/>
                <w:szCs w:val="28"/>
                <w:lang w:eastAsia="en-US"/>
              </w:rPr>
              <w:t>-12</w:t>
            </w:r>
            <w:r>
              <w:rPr>
                <w:b w:val="0"/>
                <w:color w:val="17365D" w:themeColor="text2" w:themeShade="BF"/>
                <w:sz w:val="28"/>
                <w:szCs w:val="28"/>
                <w:vertAlign w:val="superscript"/>
                <w:lang w:eastAsia="en-US"/>
              </w:rPr>
              <w:t>00</w:t>
            </w:r>
          </w:p>
        </w:tc>
        <w:tc>
          <w:tcPr>
            <w:tcW w:w="4961" w:type="dxa"/>
            <w:tcBorders>
              <w:top w:val="thickThinLargeGap" w:sz="24" w:space="0" w:color="333399"/>
              <w:left w:val="thickThinLargeGap" w:sz="24" w:space="0" w:color="333399"/>
              <w:bottom w:val="thickThinLargeGap" w:sz="24" w:space="0" w:color="333399"/>
              <w:right w:val="thickThinLargeGap" w:sz="24" w:space="0" w:color="333399"/>
            </w:tcBorders>
            <w:shd w:val="clear" w:color="auto" w:fill="FFFFFF"/>
          </w:tcPr>
          <w:p w:rsidR="00535F93" w:rsidRPr="00437613" w:rsidRDefault="00535F93" w:rsidP="00161C08">
            <w:pPr>
              <w:ind w:left="33" w:right="1559"/>
              <w:rPr>
                <w:iCs/>
                <w:color w:val="17365D" w:themeColor="text2" w:themeShade="BF"/>
                <w:sz w:val="28"/>
                <w:szCs w:val="28"/>
                <w:lang w:eastAsia="en-US"/>
              </w:rPr>
            </w:pPr>
            <w:r>
              <w:rPr>
                <w:iCs/>
                <w:color w:val="17365D" w:themeColor="text2" w:themeShade="BF"/>
                <w:sz w:val="28"/>
                <w:szCs w:val="28"/>
                <w:lang w:eastAsia="en-US"/>
              </w:rPr>
              <w:t>Кофе -</w:t>
            </w:r>
            <w:r w:rsidR="00FD719E">
              <w:rPr>
                <w:iCs/>
                <w:color w:val="17365D" w:themeColor="text2" w:themeShade="BF"/>
                <w:sz w:val="28"/>
                <w:szCs w:val="28"/>
                <w:lang w:eastAsia="en-US"/>
              </w:rPr>
              <w:t xml:space="preserve"> </w:t>
            </w:r>
            <w:r>
              <w:rPr>
                <w:iCs/>
                <w:color w:val="17365D" w:themeColor="text2" w:themeShade="BF"/>
                <w:sz w:val="28"/>
                <w:szCs w:val="28"/>
                <w:lang w:eastAsia="en-US"/>
              </w:rPr>
              <w:t>пауза</w:t>
            </w:r>
          </w:p>
        </w:tc>
        <w:tc>
          <w:tcPr>
            <w:tcW w:w="3969" w:type="dxa"/>
            <w:tcBorders>
              <w:top w:val="thickThinLargeGap" w:sz="24" w:space="0" w:color="333399"/>
              <w:left w:val="thickThinLargeGap" w:sz="24" w:space="0" w:color="333399"/>
              <w:bottom w:val="thickThinLargeGap" w:sz="24" w:space="0" w:color="333399"/>
              <w:right w:val="thickThinLargeGap" w:sz="24" w:space="0" w:color="333399"/>
            </w:tcBorders>
            <w:shd w:val="clear" w:color="auto" w:fill="FFFFFF"/>
          </w:tcPr>
          <w:p w:rsidR="00535F93" w:rsidRDefault="00535F93" w:rsidP="00C1288A">
            <w:pPr>
              <w:tabs>
                <w:tab w:val="left" w:pos="2496"/>
              </w:tabs>
              <w:rPr>
                <w:bCs/>
                <w:color w:val="17365D" w:themeColor="text2" w:themeShade="BF"/>
                <w:sz w:val="28"/>
                <w:szCs w:val="28"/>
                <w:lang w:eastAsia="en-US"/>
              </w:rPr>
            </w:pPr>
          </w:p>
        </w:tc>
      </w:tr>
      <w:tr w:rsidR="0020153D" w:rsidRPr="00437613" w:rsidTr="00A02ACA">
        <w:trPr>
          <w:trHeight w:val="1168"/>
        </w:trPr>
        <w:tc>
          <w:tcPr>
            <w:tcW w:w="1559" w:type="dxa"/>
            <w:tcBorders>
              <w:top w:val="thickThinLargeGap" w:sz="24" w:space="0" w:color="333399"/>
              <w:left w:val="thickThinLargeGap" w:sz="24" w:space="0" w:color="333399"/>
              <w:bottom w:val="thickThinLargeGap" w:sz="24" w:space="0" w:color="333399"/>
              <w:right w:val="thickThinLargeGap" w:sz="24" w:space="0" w:color="333399"/>
            </w:tcBorders>
            <w:shd w:val="clear" w:color="auto" w:fill="FFFFFF"/>
            <w:vAlign w:val="center"/>
            <w:hideMark/>
          </w:tcPr>
          <w:p w:rsidR="0020153D" w:rsidRPr="00437613" w:rsidRDefault="0020153D" w:rsidP="0050272C">
            <w:pPr>
              <w:pStyle w:val="a4"/>
              <w:ind w:left="34" w:right="175"/>
              <w:rPr>
                <w:b w:val="0"/>
                <w:color w:val="17365D" w:themeColor="text2" w:themeShade="BF"/>
                <w:sz w:val="28"/>
                <w:szCs w:val="28"/>
                <w:lang w:eastAsia="en-US"/>
              </w:rPr>
            </w:pPr>
            <w:r w:rsidRPr="00437613">
              <w:rPr>
                <w:b w:val="0"/>
                <w:color w:val="17365D" w:themeColor="text2" w:themeShade="BF"/>
                <w:sz w:val="28"/>
                <w:szCs w:val="28"/>
                <w:lang w:eastAsia="en-US"/>
              </w:rPr>
              <w:t>1</w:t>
            </w:r>
            <w:r w:rsidR="00535F93">
              <w:rPr>
                <w:b w:val="0"/>
                <w:color w:val="17365D" w:themeColor="text2" w:themeShade="BF"/>
                <w:sz w:val="28"/>
                <w:szCs w:val="28"/>
                <w:lang w:eastAsia="en-US"/>
              </w:rPr>
              <w:t>2</w:t>
            </w:r>
            <w:r w:rsidR="0050272C" w:rsidRPr="00437613">
              <w:rPr>
                <w:b w:val="0"/>
                <w:color w:val="17365D" w:themeColor="text2" w:themeShade="BF"/>
                <w:sz w:val="28"/>
                <w:szCs w:val="28"/>
                <w:vertAlign w:val="superscript"/>
                <w:lang w:eastAsia="en-US"/>
              </w:rPr>
              <w:t>0</w:t>
            </w:r>
            <w:r w:rsidRPr="00437613">
              <w:rPr>
                <w:b w:val="0"/>
                <w:color w:val="17365D" w:themeColor="text2" w:themeShade="BF"/>
                <w:sz w:val="28"/>
                <w:szCs w:val="28"/>
                <w:vertAlign w:val="superscript"/>
                <w:lang w:eastAsia="en-US"/>
              </w:rPr>
              <w:t>0</w:t>
            </w:r>
            <w:r w:rsidRPr="00437613">
              <w:rPr>
                <w:b w:val="0"/>
                <w:color w:val="17365D" w:themeColor="text2" w:themeShade="BF"/>
                <w:sz w:val="28"/>
                <w:szCs w:val="28"/>
                <w:lang w:eastAsia="en-US"/>
              </w:rPr>
              <w:t>-1</w:t>
            </w:r>
            <w:r w:rsidR="00535F93">
              <w:rPr>
                <w:b w:val="0"/>
                <w:color w:val="17365D" w:themeColor="text2" w:themeShade="BF"/>
                <w:sz w:val="28"/>
                <w:szCs w:val="28"/>
                <w:lang w:eastAsia="en-US"/>
              </w:rPr>
              <w:t>2</w:t>
            </w:r>
            <w:r w:rsidR="004B7D73">
              <w:rPr>
                <w:b w:val="0"/>
                <w:color w:val="17365D" w:themeColor="text2" w:themeShade="BF"/>
                <w:sz w:val="28"/>
                <w:szCs w:val="28"/>
                <w:vertAlign w:val="superscript"/>
                <w:lang w:eastAsia="en-US"/>
              </w:rPr>
              <w:t>20</w:t>
            </w:r>
          </w:p>
        </w:tc>
        <w:tc>
          <w:tcPr>
            <w:tcW w:w="4961" w:type="dxa"/>
            <w:tcBorders>
              <w:top w:val="thickThinLargeGap" w:sz="24" w:space="0" w:color="333399"/>
              <w:left w:val="thickThinLargeGap" w:sz="24" w:space="0" w:color="333399"/>
              <w:bottom w:val="thickThinLargeGap" w:sz="24" w:space="0" w:color="333399"/>
              <w:right w:val="thickThinLargeGap" w:sz="24" w:space="0" w:color="333399"/>
            </w:tcBorders>
            <w:shd w:val="clear" w:color="auto" w:fill="FFFFFF"/>
          </w:tcPr>
          <w:p w:rsidR="0020153D" w:rsidRPr="00437613" w:rsidRDefault="00A02ACA" w:rsidP="00A02ACA">
            <w:pPr>
              <w:ind w:right="1559"/>
              <w:rPr>
                <w:iCs/>
                <w:color w:val="17365D" w:themeColor="text2" w:themeShade="BF"/>
                <w:sz w:val="28"/>
                <w:szCs w:val="28"/>
                <w:lang w:eastAsia="en-US"/>
              </w:rPr>
            </w:pPr>
            <w:r>
              <w:rPr>
                <w:iCs/>
                <w:color w:val="17365D" w:themeColor="text2" w:themeShade="BF"/>
                <w:sz w:val="28"/>
                <w:szCs w:val="28"/>
                <w:lang w:eastAsia="en-US"/>
              </w:rPr>
              <w:t>Состояние ветеринарии в Российской Федерации, пути совершенствования и развития.</w:t>
            </w:r>
          </w:p>
        </w:tc>
        <w:tc>
          <w:tcPr>
            <w:tcW w:w="3969" w:type="dxa"/>
            <w:tcBorders>
              <w:top w:val="thickThinLargeGap" w:sz="24" w:space="0" w:color="333399"/>
              <w:left w:val="thickThinLargeGap" w:sz="24" w:space="0" w:color="333399"/>
              <w:bottom w:val="thickThinLargeGap" w:sz="24" w:space="0" w:color="333399"/>
              <w:right w:val="thickThinLargeGap" w:sz="24" w:space="0" w:color="333399"/>
            </w:tcBorders>
            <w:shd w:val="clear" w:color="auto" w:fill="FFFFFF"/>
          </w:tcPr>
          <w:p w:rsidR="0020153D" w:rsidRPr="00437613" w:rsidRDefault="0020153D" w:rsidP="00EE48ED">
            <w:pPr>
              <w:tabs>
                <w:tab w:val="left" w:pos="2496"/>
              </w:tabs>
              <w:ind w:left="33" w:right="176"/>
              <w:rPr>
                <w:i/>
                <w:color w:val="17365D" w:themeColor="text2" w:themeShade="BF"/>
                <w:sz w:val="28"/>
                <w:szCs w:val="28"/>
                <w:lang w:eastAsia="en-US"/>
              </w:rPr>
            </w:pPr>
            <w:r w:rsidRPr="00437613">
              <w:rPr>
                <w:bCs/>
                <w:color w:val="17365D" w:themeColor="text2" w:themeShade="BF"/>
                <w:sz w:val="28"/>
                <w:szCs w:val="28"/>
                <w:lang w:eastAsia="en-US"/>
              </w:rPr>
              <w:t>Непоклонов Евгений Анатольевич,</w:t>
            </w:r>
          </w:p>
          <w:p w:rsidR="0020153D" w:rsidRPr="00437613" w:rsidRDefault="0020153D" w:rsidP="002E5F4B">
            <w:pPr>
              <w:tabs>
                <w:tab w:val="left" w:pos="2496"/>
              </w:tabs>
              <w:ind w:left="33" w:right="176"/>
              <w:rPr>
                <w:i/>
                <w:color w:val="17365D" w:themeColor="text2" w:themeShade="BF"/>
                <w:sz w:val="28"/>
                <w:szCs w:val="28"/>
                <w:lang w:eastAsia="en-US"/>
              </w:rPr>
            </w:pPr>
            <w:r w:rsidRPr="00437613">
              <w:rPr>
                <w:i/>
                <w:color w:val="17365D" w:themeColor="text2" w:themeShade="BF"/>
                <w:sz w:val="28"/>
                <w:szCs w:val="28"/>
                <w:lang w:eastAsia="en-US"/>
              </w:rPr>
              <w:t>Заместитель Министра сельского хозяйства Российской Федерации</w:t>
            </w:r>
          </w:p>
        </w:tc>
      </w:tr>
      <w:tr w:rsidR="008C2BEF" w:rsidRPr="00437613" w:rsidTr="00A02ACA">
        <w:trPr>
          <w:trHeight w:val="1168"/>
        </w:trPr>
        <w:tc>
          <w:tcPr>
            <w:tcW w:w="1559" w:type="dxa"/>
            <w:tcBorders>
              <w:top w:val="thickThinLargeGap" w:sz="24" w:space="0" w:color="333399"/>
              <w:left w:val="thickThinLargeGap" w:sz="24" w:space="0" w:color="333399"/>
              <w:bottom w:val="thickThinLargeGap" w:sz="24" w:space="0" w:color="333399"/>
              <w:right w:val="thickThinLargeGap" w:sz="24" w:space="0" w:color="333399"/>
            </w:tcBorders>
            <w:shd w:val="clear" w:color="auto" w:fill="FFFFFF"/>
            <w:vAlign w:val="center"/>
          </w:tcPr>
          <w:p w:rsidR="008C2BEF" w:rsidRPr="00437613" w:rsidRDefault="00535F93" w:rsidP="0050272C">
            <w:pPr>
              <w:pStyle w:val="a4"/>
              <w:ind w:left="34" w:right="175"/>
              <w:rPr>
                <w:b w:val="0"/>
                <w:color w:val="17365D" w:themeColor="text2" w:themeShade="BF"/>
                <w:sz w:val="28"/>
                <w:szCs w:val="28"/>
                <w:vertAlign w:val="superscript"/>
                <w:lang w:eastAsia="en-US"/>
              </w:rPr>
            </w:pPr>
            <w:r>
              <w:rPr>
                <w:b w:val="0"/>
                <w:color w:val="17365D" w:themeColor="text2" w:themeShade="BF"/>
                <w:sz w:val="28"/>
                <w:szCs w:val="28"/>
                <w:lang w:eastAsia="en-US"/>
              </w:rPr>
              <w:t>12</w:t>
            </w:r>
            <w:r w:rsidR="004B7D73">
              <w:rPr>
                <w:b w:val="0"/>
                <w:color w:val="17365D" w:themeColor="text2" w:themeShade="BF"/>
                <w:sz w:val="28"/>
                <w:szCs w:val="28"/>
                <w:vertAlign w:val="superscript"/>
                <w:lang w:eastAsia="en-US"/>
              </w:rPr>
              <w:t>2</w:t>
            </w:r>
            <w:r w:rsidR="008C2BEF" w:rsidRPr="00437613">
              <w:rPr>
                <w:b w:val="0"/>
                <w:color w:val="17365D" w:themeColor="text2" w:themeShade="BF"/>
                <w:sz w:val="28"/>
                <w:szCs w:val="28"/>
                <w:vertAlign w:val="superscript"/>
                <w:lang w:eastAsia="en-US"/>
              </w:rPr>
              <w:t>0</w:t>
            </w:r>
            <w:r w:rsidR="00D166EB" w:rsidRPr="00437613">
              <w:rPr>
                <w:b w:val="0"/>
                <w:color w:val="17365D" w:themeColor="text2" w:themeShade="BF"/>
                <w:sz w:val="28"/>
                <w:szCs w:val="28"/>
                <w:lang w:eastAsia="en-US"/>
              </w:rPr>
              <w:t>-12</w:t>
            </w:r>
            <w:r w:rsidR="004B7D73">
              <w:rPr>
                <w:b w:val="0"/>
                <w:color w:val="17365D" w:themeColor="text2" w:themeShade="BF"/>
                <w:sz w:val="28"/>
                <w:szCs w:val="28"/>
                <w:vertAlign w:val="superscript"/>
                <w:lang w:eastAsia="en-US"/>
              </w:rPr>
              <w:t>3</w:t>
            </w:r>
            <w:r>
              <w:rPr>
                <w:b w:val="0"/>
                <w:color w:val="17365D" w:themeColor="text2" w:themeShade="BF"/>
                <w:sz w:val="28"/>
                <w:szCs w:val="28"/>
                <w:vertAlign w:val="superscript"/>
                <w:lang w:eastAsia="en-US"/>
              </w:rPr>
              <w:t>5</w:t>
            </w:r>
          </w:p>
        </w:tc>
        <w:tc>
          <w:tcPr>
            <w:tcW w:w="4961" w:type="dxa"/>
            <w:tcBorders>
              <w:top w:val="thickThinLargeGap" w:sz="24" w:space="0" w:color="333399"/>
              <w:left w:val="thickThinLargeGap" w:sz="24" w:space="0" w:color="333399"/>
              <w:bottom w:val="thickThinLargeGap" w:sz="24" w:space="0" w:color="333399"/>
              <w:right w:val="thickThinLargeGap" w:sz="24" w:space="0" w:color="333399"/>
            </w:tcBorders>
            <w:shd w:val="clear" w:color="auto" w:fill="FFFFFF"/>
          </w:tcPr>
          <w:p w:rsidR="008C2BEF" w:rsidRPr="00437613" w:rsidRDefault="008C2BEF" w:rsidP="004A416D">
            <w:pPr>
              <w:ind w:left="33" w:right="34"/>
              <w:rPr>
                <w:color w:val="17365D" w:themeColor="text2" w:themeShade="BF"/>
                <w:sz w:val="28"/>
                <w:szCs w:val="28"/>
              </w:rPr>
            </w:pPr>
            <w:r w:rsidRPr="00437613">
              <w:rPr>
                <w:color w:val="17365D" w:themeColor="text2" w:themeShade="BF"/>
                <w:sz w:val="28"/>
                <w:szCs w:val="28"/>
              </w:rPr>
              <w:t>Ветеринарное законодательство и функционирование органов гос</w:t>
            </w:r>
            <w:r w:rsidR="004B7D73">
              <w:rPr>
                <w:color w:val="17365D" w:themeColor="text2" w:themeShade="BF"/>
                <w:sz w:val="28"/>
                <w:szCs w:val="28"/>
              </w:rPr>
              <w:t xml:space="preserve">ударственной </w:t>
            </w:r>
            <w:r w:rsidRPr="00437613">
              <w:rPr>
                <w:color w:val="17365D" w:themeColor="text2" w:themeShade="BF"/>
                <w:sz w:val="28"/>
                <w:szCs w:val="28"/>
              </w:rPr>
              <w:t>вет</w:t>
            </w:r>
            <w:r w:rsidR="004B7D73">
              <w:rPr>
                <w:color w:val="17365D" w:themeColor="text2" w:themeShade="BF"/>
                <w:sz w:val="28"/>
                <w:szCs w:val="28"/>
              </w:rPr>
              <w:t xml:space="preserve">еринарной </w:t>
            </w:r>
            <w:r w:rsidRPr="00437613">
              <w:rPr>
                <w:color w:val="17365D" w:themeColor="text2" w:themeShade="BF"/>
                <w:sz w:val="28"/>
                <w:szCs w:val="28"/>
              </w:rPr>
              <w:t>службы</w:t>
            </w:r>
          </w:p>
        </w:tc>
        <w:tc>
          <w:tcPr>
            <w:tcW w:w="3969" w:type="dxa"/>
            <w:tcBorders>
              <w:top w:val="thickThinLargeGap" w:sz="24" w:space="0" w:color="333399"/>
              <w:left w:val="thickThinLargeGap" w:sz="24" w:space="0" w:color="333399"/>
              <w:bottom w:val="thickThinLargeGap" w:sz="24" w:space="0" w:color="333399"/>
              <w:right w:val="thickThinLargeGap" w:sz="24" w:space="0" w:color="333399"/>
            </w:tcBorders>
            <w:shd w:val="clear" w:color="auto" w:fill="FFFFFF"/>
          </w:tcPr>
          <w:p w:rsidR="008C2BEF" w:rsidRPr="00437613" w:rsidRDefault="00D166EB" w:rsidP="004A416D">
            <w:pPr>
              <w:ind w:left="33"/>
              <w:rPr>
                <w:color w:val="17365D" w:themeColor="text2" w:themeShade="BF"/>
                <w:sz w:val="28"/>
                <w:szCs w:val="28"/>
                <w:lang w:eastAsia="en-US"/>
              </w:rPr>
            </w:pPr>
            <w:r w:rsidRPr="00437613">
              <w:rPr>
                <w:color w:val="17365D" w:themeColor="text2" w:themeShade="BF"/>
                <w:sz w:val="28"/>
                <w:szCs w:val="28"/>
                <w:lang w:eastAsia="en-US"/>
              </w:rPr>
              <w:t>Новикова Мария Викторовна</w:t>
            </w:r>
            <w:r w:rsidR="008C2BEF" w:rsidRPr="00437613">
              <w:rPr>
                <w:color w:val="17365D" w:themeColor="text2" w:themeShade="BF"/>
                <w:sz w:val="28"/>
                <w:szCs w:val="28"/>
                <w:lang w:eastAsia="en-US"/>
              </w:rPr>
              <w:t xml:space="preserve">, </w:t>
            </w:r>
          </w:p>
          <w:p w:rsidR="008C2BEF" w:rsidRPr="00437613" w:rsidRDefault="008C2BEF" w:rsidP="004A416D">
            <w:pPr>
              <w:ind w:left="33"/>
              <w:rPr>
                <w:i/>
                <w:color w:val="17365D" w:themeColor="text2" w:themeShade="BF"/>
                <w:sz w:val="28"/>
                <w:szCs w:val="28"/>
                <w:lang w:eastAsia="en-US"/>
              </w:rPr>
            </w:pPr>
            <w:r w:rsidRPr="00437613">
              <w:rPr>
                <w:i/>
                <w:color w:val="17365D" w:themeColor="text2" w:themeShade="BF"/>
                <w:sz w:val="28"/>
                <w:szCs w:val="28"/>
                <w:lang w:eastAsia="en-US"/>
              </w:rPr>
              <w:t>директор Департа</w:t>
            </w:r>
            <w:r w:rsidR="004B7D73">
              <w:rPr>
                <w:i/>
                <w:color w:val="17365D" w:themeColor="text2" w:themeShade="BF"/>
                <w:sz w:val="28"/>
                <w:szCs w:val="28"/>
                <w:lang w:eastAsia="en-US"/>
              </w:rPr>
              <w:t>мента ветеринарии Минсельхоза России</w:t>
            </w:r>
          </w:p>
        </w:tc>
      </w:tr>
      <w:tr w:rsidR="008C2BEF" w:rsidRPr="00437613" w:rsidTr="00A02ACA">
        <w:trPr>
          <w:trHeight w:val="1168"/>
        </w:trPr>
        <w:tc>
          <w:tcPr>
            <w:tcW w:w="1559" w:type="dxa"/>
            <w:tcBorders>
              <w:top w:val="thickThinLargeGap" w:sz="24" w:space="0" w:color="333399"/>
              <w:left w:val="thickThinLargeGap" w:sz="24" w:space="0" w:color="333399"/>
              <w:bottom w:val="thickThinLargeGap" w:sz="24" w:space="0" w:color="333399"/>
              <w:right w:val="thickThinLargeGap" w:sz="24" w:space="0" w:color="333399"/>
            </w:tcBorders>
            <w:shd w:val="clear" w:color="auto" w:fill="FFFFFF"/>
            <w:vAlign w:val="center"/>
          </w:tcPr>
          <w:p w:rsidR="008C2BEF" w:rsidRPr="00437613" w:rsidRDefault="00D166EB" w:rsidP="0050272C">
            <w:pPr>
              <w:pStyle w:val="a4"/>
              <w:ind w:left="34" w:right="175"/>
              <w:rPr>
                <w:b w:val="0"/>
                <w:color w:val="17365D" w:themeColor="text2" w:themeShade="BF"/>
                <w:sz w:val="28"/>
                <w:szCs w:val="28"/>
                <w:lang w:eastAsia="en-US"/>
              </w:rPr>
            </w:pPr>
            <w:r w:rsidRPr="00437613">
              <w:rPr>
                <w:b w:val="0"/>
                <w:color w:val="17365D" w:themeColor="text2" w:themeShade="BF"/>
                <w:sz w:val="28"/>
                <w:szCs w:val="28"/>
                <w:lang w:eastAsia="en-US"/>
              </w:rPr>
              <w:t>12</w:t>
            </w:r>
            <w:r w:rsidR="004B7D73">
              <w:rPr>
                <w:b w:val="0"/>
                <w:color w:val="17365D" w:themeColor="text2" w:themeShade="BF"/>
                <w:sz w:val="28"/>
                <w:szCs w:val="28"/>
                <w:vertAlign w:val="superscript"/>
                <w:lang w:eastAsia="en-US"/>
              </w:rPr>
              <w:t>3</w:t>
            </w:r>
            <w:r w:rsidR="00535F93">
              <w:rPr>
                <w:b w:val="0"/>
                <w:color w:val="17365D" w:themeColor="text2" w:themeShade="BF"/>
                <w:sz w:val="28"/>
                <w:szCs w:val="28"/>
                <w:vertAlign w:val="superscript"/>
                <w:lang w:eastAsia="en-US"/>
              </w:rPr>
              <w:t>5</w:t>
            </w:r>
            <w:r w:rsidR="004B7D73">
              <w:rPr>
                <w:b w:val="0"/>
                <w:color w:val="17365D" w:themeColor="text2" w:themeShade="BF"/>
                <w:sz w:val="28"/>
                <w:szCs w:val="28"/>
                <w:lang w:eastAsia="en-US"/>
              </w:rPr>
              <w:t>-12</w:t>
            </w:r>
            <w:r w:rsidR="004B7D73">
              <w:rPr>
                <w:b w:val="0"/>
                <w:color w:val="17365D" w:themeColor="text2" w:themeShade="BF"/>
                <w:sz w:val="28"/>
                <w:szCs w:val="28"/>
                <w:vertAlign w:val="superscript"/>
                <w:lang w:eastAsia="en-US"/>
              </w:rPr>
              <w:t>5</w:t>
            </w:r>
            <w:r w:rsidRPr="00437613">
              <w:rPr>
                <w:b w:val="0"/>
                <w:color w:val="17365D" w:themeColor="text2" w:themeShade="BF"/>
                <w:sz w:val="28"/>
                <w:szCs w:val="28"/>
                <w:vertAlign w:val="superscript"/>
                <w:lang w:eastAsia="en-US"/>
              </w:rPr>
              <w:t>0</w:t>
            </w:r>
          </w:p>
        </w:tc>
        <w:tc>
          <w:tcPr>
            <w:tcW w:w="4961" w:type="dxa"/>
            <w:tcBorders>
              <w:top w:val="thickThinLargeGap" w:sz="24" w:space="0" w:color="333399"/>
              <w:left w:val="thickThinLargeGap" w:sz="24" w:space="0" w:color="333399"/>
              <w:bottom w:val="thickThinLargeGap" w:sz="24" w:space="0" w:color="333399"/>
              <w:right w:val="thickThinLargeGap" w:sz="24" w:space="0" w:color="333399"/>
            </w:tcBorders>
            <w:shd w:val="clear" w:color="auto" w:fill="FFFFFF"/>
          </w:tcPr>
          <w:p w:rsidR="008C2BEF" w:rsidRPr="00437613" w:rsidRDefault="008C2BEF" w:rsidP="004A416D">
            <w:pPr>
              <w:ind w:left="33" w:right="34"/>
              <w:rPr>
                <w:color w:val="17365D" w:themeColor="text2" w:themeShade="BF"/>
                <w:sz w:val="28"/>
                <w:szCs w:val="28"/>
              </w:rPr>
            </w:pPr>
            <w:r w:rsidRPr="00437613">
              <w:rPr>
                <w:color w:val="17365D" w:themeColor="text2" w:themeShade="BF"/>
                <w:sz w:val="28"/>
                <w:szCs w:val="28"/>
              </w:rPr>
              <w:t>Организация и регламентирование деятельности практикующих ветеринарных врачей</w:t>
            </w:r>
          </w:p>
        </w:tc>
        <w:tc>
          <w:tcPr>
            <w:tcW w:w="3969" w:type="dxa"/>
            <w:tcBorders>
              <w:top w:val="thickThinLargeGap" w:sz="24" w:space="0" w:color="333399"/>
              <w:left w:val="thickThinLargeGap" w:sz="24" w:space="0" w:color="333399"/>
              <w:bottom w:val="thickThinLargeGap" w:sz="24" w:space="0" w:color="333399"/>
              <w:right w:val="thickThinLargeGap" w:sz="24" w:space="0" w:color="333399"/>
            </w:tcBorders>
            <w:shd w:val="clear" w:color="auto" w:fill="FFFFFF"/>
          </w:tcPr>
          <w:p w:rsidR="008C2BEF" w:rsidRPr="00437613" w:rsidRDefault="008C2BEF" w:rsidP="004A416D">
            <w:pPr>
              <w:ind w:left="33"/>
              <w:rPr>
                <w:color w:val="17365D" w:themeColor="text2" w:themeShade="BF"/>
                <w:sz w:val="28"/>
                <w:szCs w:val="28"/>
                <w:lang w:eastAsia="en-US"/>
              </w:rPr>
            </w:pPr>
            <w:r w:rsidRPr="00437613">
              <w:rPr>
                <w:color w:val="17365D" w:themeColor="text2" w:themeShade="BF"/>
                <w:sz w:val="28"/>
                <w:szCs w:val="28"/>
                <w:lang w:eastAsia="en-US"/>
              </w:rPr>
              <w:t>Середа Сергей Владимирович,</w:t>
            </w:r>
          </w:p>
          <w:p w:rsidR="008C2BEF" w:rsidRPr="00437613" w:rsidRDefault="008C2BEF" w:rsidP="004A416D">
            <w:pPr>
              <w:ind w:left="33"/>
              <w:rPr>
                <w:i/>
                <w:color w:val="17365D" w:themeColor="text2" w:themeShade="BF"/>
                <w:sz w:val="28"/>
                <w:szCs w:val="28"/>
                <w:lang w:eastAsia="en-US"/>
              </w:rPr>
            </w:pPr>
            <w:r w:rsidRPr="00437613">
              <w:rPr>
                <w:i/>
                <w:color w:val="17365D" w:themeColor="text2" w:themeShade="BF"/>
                <w:sz w:val="28"/>
                <w:szCs w:val="28"/>
                <w:lang w:eastAsia="en-US"/>
              </w:rPr>
              <w:t xml:space="preserve">Президент </w:t>
            </w:r>
            <w:r w:rsidR="004B7D73">
              <w:rPr>
                <w:i/>
                <w:color w:val="17365D" w:themeColor="text2" w:themeShade="BF"/>
                <w:sz w:val="28"/>
                <w:szCs w:val="28"/>
                <w:lang w:eastAsia="en-US"/>
              </w:rPr>
              <w:t xml:space="preserve">Российской </w:t>
            </w:r>
            <w:r w:rsidRPr="00437613">
              <w:rPr>
                <w:i/>
                <w:color w:val="17365D" w:themeColor="text2" w:themeShade="BF"/>
                <w:sz w:val="28"/>
                <w:szCs w:val="28"/>
                <w:lang w:eastAsia="en-US"/>
              </w:rPr>
              <w:t>ассоциации практикующих ветеринарных врачей</w:t>
            </w:r>
          </w:p>
        </w:tc>
      </w:tr>
      <w:tr w:rsidR="008C2BEF" w:rsidRPr="00437613" w:rsidTr="00A02ACA">
        <w:trPr>
          <w:trHeight w:val="1168"/>
        </w:trPr>
        <w:tc>
          <w:tcPr>
            <w:tcW w:w="1559" w:type="dxa"/>
            <w:tcBorders>
              <w:top w:val="thickThinLargeGap" w:sz="24" w:space="0" w:color="333399"/>
              <w:left w:val="thickThinLargeGap" w:sz="24" w:space="0" w:color="333399"/>
              <w:bottom w:val="thickThinLargeGap" w:sz="24" w:space="0" w:color="333399"/>
              <w:right w:val="thickThinLargeGap" w:sz="24" w:space="0" w:color="333399"/>
            </w:tcBorders>
            <w:shd w:val="clear" w:color="auto" w:fill="FFFFFF"/>
            <w:vAlign w:val="center"/>
          </w:tcPr>
          <w:p w:rsidR="008C2BEF" w:rsidRPr="00437613" w:rsidRDefault="0030783F" w:rsidP="0050272C">
            <w:pPr>
              <w:pStyle w:val="a4"/>
              <w:ind w:left="34" w:right="175"/>
              <w:rPr>
                <w:b w:val="0"/>
                <w:color w:val="17365D" w:themeColor="text2" w:themeShade="BF"/>
                <w:sz w:val="28"/>
                <w:szCs w:val="28"/>
                <w:lang w:eastAsia="en-US"/>
              </w:rPr>
            </w:pPr>
            <w:r>
              <w:rPr>
                <w:b w:val="0"/>
                <w:color w:val="17365D" w:themeColor="text2" w:themeShade="BF"/>
                <w:sz w:val="28"/>
                <w:szCs w:val="28"/>
                <w:lang w:eastAsia="en-US"/>
              </w:rPr>
              <w:t>12</w:t>
            </w:r>
            <w:r>
              <w:rPr>
                <w:b w:val="0"/>
                <w:color w:val="17365D" w:themeColor="text2" w:themeShade="BF"/>
                <w:sz w:val="28"/>
                <w:szCs w:val="28"/>
                <w:vertAlign w:val="superscript"/>
                <w:lang w:eastAsia="en-US"/>
              </w:rPr>
              <w:t>5</w:t>
            </w:r>
            <w:r w:rsidR="00535F93">
              <w:rPr>
                <w:b w:val="0"/>
                <w:color w:val="17365D" w:themeColor="text2" w:themeShade="BF"/>
                <w:sz w:val="28"/>
                <w:szCs w:val="28"/>
                <w:vertAlign w:val="superscript"/>
                <w:lang w:eastAsia="en-US"/>
              </w:rPr>
              <w:t>0</w:t>
            </w:r>
            <w:r w:rsidR="00535F93">
              <w:rPr>
                <w:b w:val="0"/>
                <w:color w:val="17365D" w:themeColor="text2" w:themeShade="BF"/>
                <w:sz w:val="28"/>
                <w:szCs w:val="28"/>
                <w:lang w:eastAsia="en-US"/>
              </w:rPr>
              <w:t>-13</w:t>
            </w:r>
            <w:r>
              <w:rPr>
                <w:b w:val="0"/>
                <w:color w:val="17365D" w:themeColor="text2" w:themeShade="BF"/>
                <w:sz w:val="28"/>
                <w:szCs w:val="28"/>
                <w:vertAlign w:val="superscript"/>
                <w:lang w:eastAsia="en-US"/>
              </w:rPr>
              <w:t>0</w:t>
            </w:r>
            <w:r w:rsidR="00535F93">
              <w:rPr>
                <w:b w:val="0"/>
                <w:color w:val="17365D" w:themeColor="text2" w:themeShade="BF"/>
                <w:sz w:val="28"/>
                <w:szCs w:val="28"/>
                <w:vertAlign w:val="superscript"/>
                <w:lang w:eastAsia="en-US"/>
              </w:rPr>
              <w:t>5</w:t>
            </w:r>
          </w:p>
        </w:tc>
        <w:tc>
          <w:tcPr>
            <w:tcW w:w="4961" w:type="dxa"/>
            <w:tcBorders>
              <w:top w:val="thickThinLargeGap" w:sz="24" w:space="0" w:color="333399"/>
              <w:left w:val="thickThinLargeGap" w:sz="24" w:space="0" w:color="333399"/>
              <w:bottom w:val="thickThinLargeGap" w:sz="24" w:space="0" w:color="333399"/>
              <w:right w:val="thickThinLargeGap" w:sz="24" w:space="0" w:color="333399"/>
            </w:tcBorders>
            <w:shd w:val="clear" w:color="auto" w:fill="FFFFFF"/>
          </w:tcPr>
          <w:p w:rsidR="008C2BEF" w:rsidRPr="00437613" w:rsidRDefault="008C2BEF" w:rsidP="001D712E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437613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Работа ветерин</w:t>
            </w:r>
            <w:r w:rsidR="001000E4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арных врачей на</w:t>
            </w:r>
            <w:r w:rsidR="00A02ACA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производственных предприяти</w:t>
            </w:r>
            <w:r w:rsidR="001D712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ях</w:t>
            </w:r>
            <w:r w:rsidR="001000E4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</w:t>
            </w:r>
            <w:r w:rsidRPr="00437613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– задачи и перспективы</w:t>
            </w:r>
          </w:p>
        </w:tc>
        <w:tc>
          <w:tcPr>
            <w:tcW w:w="3969" w:type="dxa"/>
            <w:tcBorders>
              <w:top w:val="thickThinLargeGap" w:sz="24" w:space="0" w:color="333399"/>
              <w:left w:val="thickThinLargeGap" w:sz="24" w:space="0" w:color="333399"/>
              <w:bottom w:val="thickThinLargeGap" w:sz="24" w:space="0" w:color="333399"/>
              <w:right w:val="thickThinLargeGap" w:sz="24" w:space="0" w:color="333399"/>
            </w:tcBorders>
            <w:shd w:val="clear" w:color="auto" w:fill="FFFFFF"/>
          </w:tcPr>
          <w:p w:rsidR="008C2BEF" w:rsidRDefault="00052E82" w:rsidP="0030783F">
            <w:pPr>
              <w:ind w:left="33"/>
              <w:rPr>
                <w:color w:val="17365D" w:themeColor="text2" w:themeShade="BF"/>
                <w:sz w:val="28"/>
                <w:szCs w:val="28"/>
                <w:lang w:eastAsia="en-US"/>
              </w:rPr>
            </w:pPr>
            <w:r>
              <w:rPr>
                <w:color w:val="17365D" w:themeColor="text2" w:themeShade="BF"/>
                <w:sz w:val="28"/>
                <w:szCs w:val="28"/>
                <w:lang w:eastAsia="en-US"/>
              </w:rPr>
              <w:t>Юшин Сергей Евгеньевич,</w:t>
            </w:r>
          </w:p>
          <w:p w:rsidR="00052E82" w:rsidRPr="00052E82" w:rsidRDefault="00052E82" w:rsidP="0030783F">
            <w:pPr>
              <w:ind w:left="33"/>
              <w:rPr>
                <w:i/>
                <w:color w:val="17365D" w:themeColor="text2" w:themeShade="BF"/>
                <w:sz w:val="28"/>
                <w:szCs w:val="28"/>
                <w:lang w:eastAsia="en-US"/>
              </w:rPr>
            </w:pPr>
            <w:r w:rsidRPr="00052E82">
              <w:rPr>
                <w:i/>
                <w:color w:val="17365D" w:themeColor="text2" w:themeShade="BF"/>
                <w:sz w:val="28"/>
                <w:szCs w:val="28"/>
                <w:lang w:eastAsia="en-US"/>
              </w:rPr>
              <w:t>Руководитель исполнительного комитета Национальной Мясной Ассоциации</w:t>
            </w:r>
          </w:p>
        </w:tc>
      </w:tr>
      <w:tr w:rsidR="007948EC" w:rsidRPr="00437613" w:rsidTr="00A02ACA">
        <w:trPr>
          <w:trHeight w:val="1123"/>
        </w:trPr>
        <w:tc>
          <w:tcPr>
            <w:tcW w:w="1559" w:type="dxa"/>
            <w:tcBorders>
              <w:top w:val="thickThinLargeGap" w:sz="24" w:space="0" w:color="333399"/>
              <w:left w:val="thickThinLargeGap" w:sz="24" w:space="0" w:color="333399"/>
              <w:bottom w:val="thickThinLargeGap" w:sz="24" w:space="0" w:color="333399"/>
              <w:right w:val="thickThinLargeGap" w:sz="24" w:space="0" w:color="333399"/>
            </w:tcBorders>
            <w:shd w:val="clear" w:color="auto" w:fill="FFFFFF"/>
            <w:vAlign w:val="center"/>
            <w:hideMark/>
          </w:tcPr>
          <w:p w:rsidR="007948EC" w:rsidRPr="00437613" w:rsidRDefault="007948EC" w:rsidP="0050272C">
            <w:pPr>
              <w:pStyle w:val="a4"/>
              <w:tabs>
                <w:tab w:val="left" w:pos="2161"/>
              </w:tabs>
              <w:ind w:left="34" w:right="33"/>
              <w:rPr>
                <w:b w:val="0"/>
                <w:color w:val="17365D" w:themeColor="text2" w:themeShade="BF"/>
                <w:sz w:val="28"/>
                <w:szCs w:val="28"/>
                <w:lang w:eastAsia="en-US"/>
              </w:rPr>
            </w:pPr>
            <w:r w:rsidRPr="00437613">
              <w:rPr>
                <w:b w:val="0"/>
                <w:color w:val="17365D" w:themeColor="text2" w:themeShade="BF"/>
                <w:sz w:val="28"/>
                <w:szCs w:val="28"/>
                <w:lang w:eastAsia="en-US"/>
              </w:rPr>
              <w:t>13</w:t>
            </w:r>
            <w:r w:rsidR="0030783F">
              <w:rPr>
                <w:b w:val="0"/>
                <w:color w:val="17365D" w:themeColor="text2" w:themeShade="BF"/>
                <w:sz w:val="28"/>
                <w:szCs w:val="28"/>
                <w:vertAlign w:val="superscript"/>
                <w:lang w:eastAsia="en-US"/>
              </w:rPr>
              <w:t>0</w:t>
            </w:r>
            <w:r w:rsidR="00535F93">
              <w:rPr>
                <w:b w:val="0"/>
                <w:color w:val="17365D" w:themeColor="text2" w:themeShade="BF"/>
                <w:sz w:val="28"/>
                <w:szCs w:val="28"/>
                <w:vertAlign w:val="superscript"/>
                <w:lang w:eastAsia="en-US"/>
              </w:rPr>
              <w:t>5</w:t>
            </w:r>
            <w:r w:rsidRPr="00437613">
              <w:rPr>
                <w:b w:val="0"/>
                <w:color w:val="17365D" w:themeColor="text2" w:themeShade="BF"/>
                <w:sz w:val="28"/>
                <w:szCs w:val="28"/>
                <w:lang w:eastAsia="en-US"/>
              </w:rPr>
              <w:t>-13</w:t>
            </w:r>
            <w:r w:rsidR="0030783F">
              <w:rPr>
                <w:b w:val="0"/>
                <w:color w:val="17365D" w:themeColor="text2" w:themeShade="BF"/>
                <w:sz w:val="28"/>
                <w:szCs w:val="28"/>
                <w:vertAlign w:val="superscript"/>
                <w:lang w:eastAsia="en-US"/>
              </w:rPr>
              <w:t>20</w:t>
            </w:r>
          </w:p>
        </w:tc>
        <w:tc>
          <w:tcPr>
            <w:tcW w:w="4961" w:type="dxa"/>
            <w:tcBorders>
              <w:top w:val="thickThinLargeGap" w:sz="24" w:space="0" w:color="333399"/>
              <w:left w:val="thickThinLargeGap" w:sz="24" w:space="0" w:color="333399"/>
              <w:bottom w:val="thickThinLargeGap" w:sz="24" w:space="0" w:color="333399"/>
              <w:right w:val="thickThinLargeGap" w:sz="24" w:space="0" w:color="333399"/>
            </w:tcBorders>
            <w:shd w:val="clear" w:color="auto" w:fill="FFFFFF"/>
          </w:tcPr>
          <w:p w:rsidR="007948EC" w:rsidRPr="00437613" w:rsidRDefault="007948EC" w:rsidP="00922791">
            <w:pPr>
              <w:ind w:left="33" w:right="34"/>
              <w:rPr>
                <w:color w:val="17365D" w:themeColor="text2" w:themeShade="BF"/>
                <w:sz w:val="28"/>
                <w:szCs w:val="28"/>
              </w:rPr>
            </w:pPr>
            <w:r w:rsidRPr="00437613">
              <w:rPr>
                <w:color w:val="17365D" w:themeColor="text2" w:themeShade="BF"/>
                <w:sz w:val="28"/>
                <w:szCs w:val="28"/>
              </w:rPr>
              <w:t>Роль лабораторной диагностики в поддержании ветеринарн</w:t>
            </w:r>
            <w:r w:rsidR="0030783F">
              <w:rPr>
                <w:color w:val="17365D" w:themeColor="text2" w:themeShade="BF"/>
                <w:sz w:val="28"/>
                <w:szCs w:val="28"/>
              </w:rPr>
              <w:t xml:space="preserve">ого благополучия и перспективы </w:t>
            </w:r>
            <w:r w:rsidRPr="00437613">
              <w:rPr>
                <w:color w:val="17365D" w:themeColor="text2" w:themeShade="BF"/>
                <w:sz w:val="28"/>
                <w:szCs w:val="28"/>
              </w:rPr>
              <w:t>ее развития</w:t>
            </w:r>
          </w:p>
        </w:tc>
        <w:tc>
          <w:tcPr>
            <w:tcW w:w="3969" w:type="dxa"/>
            <w:tcBorders>
              <w:top w:val="thickThinLargeGap" w:sz="24" w:space="0" w:color="333399"/>
              <w:left w:val="thickThinLargeGap" w:sz="24" w:space="0" w:color="333399"/>
              <w:bottom w:val="thickThinLargeGap" w:sz="24" w:space="0" w:color="333399"/>
              <w:right w:val="thickThinLargeGap" w:sz="24" w:space="0" w:color="333399"/>
            </w:tcBorders>
            <w:shd w:val="clear" w:color="auto" w:fill="FFFFFF"/>
          </w:tcPr>
          <w:p w:rsidR="007948EC" w:rsidRPr="00437613" w:rsidRDefault="007948EC" w:rsidP="00922791">
            <w:pPr>
              <w:ind w:left="33"/>
              <w:rPr>
                <w:color w:val="FF0000"/>
                <w:sz w:val="28"/>
                <w:szCs w:val="28"/>
                <w:lang w:eastAsia="en-US"/>
              </w:rPr>
            </w:pPr>
            <w:r w:rsidRPr="00437613">
              <w:rPr>
                <w:color w:val="17365D" w:themeColor="text2" w:themeShade="BF"/>
                <w:sz w:val="28"/>
                <w:szCs w:val="28"/>
                <w:lang w:eastAsia="en-US"/>
              </w:rPr>
              <w:t xml:space="preserve">Барсуков Юрий Иванович, </w:t>
            </w:r>
            <w:r w:rsidRPr="00437613">
              <w:rPr>
                <w:i/>
                <w:color w:val="17365D" w:themeColor="text2" w:themeShade="BF"/>
                <w:sz w:val="28"/>
                <w:szCs w:val="28"/>
                <w:lang w:eastAsia="en-US"/>
              </w:rPr>
              <w:t>директор</w:t>
            </w:r>
            <w:r w:rsidR="00A35FBA">
              <w:rPr>
                <w:i/>
                <w:color w:val="17365D" w:themeColor="text2" w:themeShade="BF"/>
                <w:sz w:val="28"/>
                <w:szCs w:val="28"/>
                <w:lang w:eastAsia="en-US"/>
              </w:rPr>
              <w:t xml:space="preserve"> ФГБУ</w:t>
            </w:r>
            <w:r w:rsidRPr="00437613">
              <w:rPr>
                <w:i/>
                <w:color w:val="17365D" w:themeColor="text2" w:themeShade="BF"/>
                <w:sz w:val="28"/>
                <w:szCs w:val="28"/>
                <w:lang w:eastAsia="en-US"/>
              </w:rPr>
              <w:t xml:space="preserve"> </w:t>
            </w:r>
            <w:r w:rsidR="00A35FBA">
              <w:rPr>
                <w:i/>
                <w:color w:val="17365D" w:themeColor="text2" w:themeShade="BF"/>
                <w:sz w:val="28"/>
                <w:szCs w:val="28"/>
                <w:lang w:eastAsia="en-US"/>
              </w:rPr>
              <w:t>«Центр</w:t>
            </w:r>
            <w:r w:rsidRPr="00437613">
              <w:rPr>
                <w:i/>
                <w:color w:val="17365D" w:themeColor="text2" w:themeShade="BF"/>
                <w:sz w:val="28"/>
                <w:szCs w:val="28"/>
                <w:lang w:eastAsia="en-US"/>
              </w:rPr>
              <w:t xml:space="preserve"> ветеринарии</w:t>
            </w:r>
            <w:r w:rsidR="00A35FBA">
              <w:rPr>
                <w:i/>
                <w:color w:val="17365D" w:themeColor="text2" w:themeShade="BF"/>
                <w:sz w:val="28"/>
                <w:szCs w:val="28"/>
                <w:lang w:eastAsia="en-US"/>
              </w:rPr>
              <w:t>»</w:t>
            </w:r>
            <w:r w:rsidR="0030783F">
              <w:rPr>
                <w:i/>
                <w:color w:val="17365D" w:themeColor="text2" w:themeShade="BF"/>
                <w:sz w:val="28"/>
                <w:szCs w:val="28"/>
                <w:lang w:eastAsia="en-US"/>
              </w:rPr>
              <w:t xml:space="preserve"> Минсельхоза России</w:t>
            </w:r>
          </w:p>
        </w:tc>
      </w:tr>
      <w:tr w:rsidR="007948EC" w:rsidRPr="00437613" w:rsidTr="00A02ACA">
        <w:trPr>
          <w:trHeight w:val="1123"/>
        </w:trPr>
        <w:tc>
          <w:tcPr>
            <w:tcW w:w="1559" w:type="dxa"/>
            <w:tcBorders>
              <w:top w:val="thickThinLargeGap" w:sz="24" w:space="0" w:color="333399"/>
              <w:left w:val="thickThinLargeGap" w:sz="24" w:space="0" w:color="333399"/>
              <w:bottom w:val="thickThinLargeGap" w:sz="24" w:space="0" w:color="333399"/>
              <w:right w:val="thickThinLargeGap" w:sz="24" w:space="0" w:color="333399"/>
            </w:tcBorders>
            <w:shd w:val="clear" w:color="auto" w:fill="FFFFFF"/>
            <w:vAlign w:val="center"/>
          </w:tcPr>
          <w:p w:rsidR="007948EC" w:rsidRPr="00437613" w:rsidRDefault="007948EC" w:rsidP="0050272C">
            <w:pPr>
              <w:pStyle w:val="a4"/>
              <w:tabs>
                <w:tab w:val="left" w:pos="2161"/>
              </w:tabs>
              <w:ind w:left="34" w:right="33"/>
              <w:rPr>
                <w:b w:val="0"/>
                <w:color w:val="17365D" w:themeColor="text2" w:themeShade="BF"/>
                <w:sz w:val="28"/>
                <w:szCs w:val="28"/>
                <w:lang w:eastAsia="en-US"/>
              </w:rPr>
            </w:pPr>
            <w:r w:rsidRPr="00437613">
              <w:rPr>
                <w:b w:val="0"/>
                <w:color w:val="17365D" w:themeColor="text2" w:themeShade="BF"/>
                <w:sz w:val="28"/>
                <w:szCs w:val="28"/>
                <w:lang w:eastAsia="en-US"/>
              </w:rPr>
              <w:t>13</w:t>
            </w:r>
            <w:r w:rsidR="0030783F">
              <w:rPr>
                <w:b w:val="0"/>
                <w:color w:val="17365D" w:themeColor="text2" w:themeShade="BF"/>
                <w:sz w:val="28"/>
                <w:szCs w:val="28"/>
                <w:vertAlign w:val="superscript"/>
                <w:lang w:eastAsia="en-US"/>
              </w:rPr>
              <w:t>2</w:t>
            </w:r>
            <w:r w:rsidR="00D166EB" w:rsidRPr="00437613">
              <w:rPr>
                <w:b w:val="0"/>
                <w:color w:val="17365D" w:themeColor="text2" w:themeShade="BF"/>
                <w:sz w:val="28"/>
                <w:szCs w:val="28"/>
                <w:vertAlign w:val="superscript"/>
                <w:lang w:eastAsia="en-US"/>
              </w:rPr>
              <w:t>0</w:t>
            </w:r>
            <w:r w:rsidR="00A35FBA">
              <w:rPr>
                <w:b w:val="0"/>
                <w:color w:val="17365D" w:themeColor="text2" w:themeShade="BF"/>
                <w:sz w:val="28"/>
                <w:szCs w:val="28"/>
                <w:lang w:eastAsia="en-US"/>
              </w:rPr>
              <w:t>-13</w:t>
            </w:r>
            <w:r w:rsidR="00A35FBA">
              <w:rPr>
                <w:b w:val="0"/>
                <w:color w:val="17365D" w:themeColor="text2" w:themeShade="BF"/>
                <w:sz w:val="28"/>
                <w:szCs w:val="28"/>
                <w:vertAlign w:val="superscript"/>
                <w:lang w:eastAsia="en-US"/>
              </w:rPr>
              <w:t>45</w:t>
            </w:r>
          </w:p>
        </w:tc>
        <w:tc>
          <w:tcPr>
            <w:tcW w:w="4961" w:type="dxa"/>
            <w:tcBorders>
              <w:top w:val="thickThinLargeGap" w:sz="24" w:space="0" w:color="333399"/>
              <w:left w:val="thickThinLargeGap" w:sz="24" w:space="0" w:color="333399"/>
              <w:bottom w:val="thickThinLargeGap" w:sz="24" w:space="0" w:color="333399"/>
              <w:right w:val="thickThinLargeGap" w:sz="24" w:space="0" w:color="333399"/>
            </w:tcBorders>
            <w:shd w:val="clear" w:color="auto" w:fill="FFFFFF"/>
          </w:tcPr>
          <w:p w:rsidR="007948EC" w:rsidRPr="00437613" w:rsidRDefault="007948EC" w:rsidP="005974B2">
            <w:pPr>
              <w:ind w:left="33" w:right="1559"/>
              <w:rPr>
                <w:iCs/>
                <w:color w:val="17365D" w:themeColor="text2" w:themeShade="BF"/>
                <w:sz w:val="28"/>
                <w:szCs w:val="28"/>
                <w:highlight w:val="yellow"/>
                <w:lang w:eastAsia="en-US"/>
              </w:rPr>
            </w:pPr>
            <w:r w:rsidRPr="00437613">
              <w:rPr>
                <w:iCs/>
                <w:color w:val="17365D" w:themeColor="text2" w:themeShade="BF"/>
                <w:sz w:val="28"/>
                <w:szCs w:val="28"/>
                <w:lang w:eastAsia="en-US"/>
              </w:rPr>
              <w:t xml:space="preserve">Состояние и перспективы развития ветеринарной науки </w:t>
            </w:r>
          </w:p>
        </w:tc>
        <w:tc>
          <w:tcPr>
            <w:tcW w:w="3969" w:type="dxa"/>
            <w:tcBorders>
              <w:top w:val="thickThinLargeGap" w:sz="24" w:space="0" w:color="333399"/>
              <w:left w:val="thickThinLargeGap" w:sz="24" w:space="0" w:color="333399"/>
              <w:bottom w:val="thickThinLargeGap" w:sz="24" w:space="0" w:color="333399"/>
              <w:right w:val="thickThinLargeGap" w:sz="24" w:space="0" w:color="333399"/>
            </w:tcBorders>
            <w:shd w:val="clear" w:color="auto" w:fill="FFFFFF"/>
          </w:tcPr>
          <w:p w:rsidR="007948EC" w:rsidRPr="00437613" w:rsidRDefault="000414BE" w:rsidP="005974B2">
            <w:pPr>
              <w:pStyle w:val="a4"/>
              <w:ind w:left="33" w:right="34"/>
              <w:jc w:val="left"/>
              <w:rPr>
                <w:b w:val="0"/>
                <w:color w:val="17365D" w:themeColor="text2" w:themeShade="BF"/>
                <w:sz w:val="28"/>
                <w:szCs w:val="28"/>
              </w:rPr>
            </w:pPr>
            <w:r>
              <w:rPr>
                <w:b w:val="0"/>
                <w:color w:val="17365D" w:themeColor="text2" w:themeShade="BF"/>
                <w:sz w:val="28"/>
                <w:szCs w:val="28"/>
              </w:rPr>
              <w:t>Донник Ирина Михайловна</w:t>
            </w:r>
            <w:r w:rsidR="007948EC" w:rsidRPr="00437613">
              <w:rPr>
                <w:b w:val="0"/>
                <w:color w:val="17365D" w:themeColor="text2" w:themeShade="BF"/>
                <w:sz w:val="28"/>
                <w:szCs w:val="28"/>
              </w:rPr>
              <w:t>,</w:t>
            </w:r>
          </w:p>
          <w:p w:rsidR="007948EC" w:rsidRPr="00437613" w:rsidRDefault="000414BE" w:rsidP="000414BE">
            <w:pPr>
              <w:pStyle w:val="a4"/>
              <w:ind w:left="33" w:right="34"/>
              <w:jc w:val="left"/>
              <w:rPr>
                <w:b w:val="0"/>
                <w:i/>
                <w:color w:val="17365D" w:themeColor="text2" w:themeShade="BF"/>
                <w:sz w:val="28"/>
                <w:szCs w:val="28"/>
              </w:rPr>
            </w:pPr>
            <w:r>
              <w:rPr>
                <w:b w:val="0"/>
                <w:i/>
                <w:color w:val="17365D" w:themeColor="text2" w:themeShade="BF"/>
                <w:sz w:val="28"/>
                <w:szCs w:val="28"/>
              </w:rPr>
              <w:t>В</w:t>
            </w:r>
            <w:r w:rsidR="00EA2630">
              <w:rPr>
                <w:b w:val="0"/>
                <w:i/>
                <w:color w:val="17365D" w:themeColor="text2" w:themeShade="BF"/>
                <w:sz w:val="28"/>
                <w:szCs w:val="28"/>
              </w:rPr>
              <w:t>ице-президент РАН, академик РАН</w:t>
            </w:r>
          </w:p>
        </w:tc>
      </w:tr>
      <w:tr w:rsidR="00A35FBA" w:rsidRPr="00437613" w:rsidTr="00A02ACA">
        <w:trPr>
          <w:trHeight w:val="803"/>
        </w:trPr>
        <w:tc>
          <w:tcPr>
            <w:tcW w:w="1559" w:type="dxa"/>
            <w:tcBorders>
              <w:top w:val="thickThinLargeGap" w:sz="24" w:space="0" w:color="333399"/>
              <w:left w:val="thickThinLargeGap" w:sz="24" w:space="0" w:color="333399"/>
              <w:bottom w:val="thickThinLargeGap" w:sz="24" w:space="0" w:color="333399"/>
              <w:right w:val="thickThinLargeGap" w:sz="24" w:space="0" w:color="333399"/>
            </w:tcBorders>
            <w:shd w:val="clear" w:color="auto" w:fill="FFFFFF"/>
            <w:vAlign w:val="center"/>
          </w:tcPr>
          <w:p w:rsidR="00A35FBA" w:rsidRPr="00A35FBA" w:rsidRDefault="00A35FBA" w:rsidP="0050272C">
            <w:pPr>
              <w:pStyle w:val="a4"/>
              <w:tabs>
                <w:tab w:val="left" w:pos="2161"/>
              </w:tabs>
              <w:ind w:left="34" w:right="33"/>
              <w:rPr>
                <w:b w:val="0"/>
                <w:color w:val="17365D" w:themeColor="text2" w:themeShade="BF"/>
                <w:sz w:val="28"/>
                <w:szCs w:val="28"/>
                <w:vertAlign w:val="superscript"/>
                <w:lang w:eastAsia="en-US"/>
              </w:rPr>
            </w:pPr>
            <w:r>
              <w:rPr>
                <w:b w:val="0"/>
                <w:color w:val="17365D" w:themeColor="text2" w:themeShade="BF"/>
                <w:sz w:val="28"/>
                <w:szCs w:val="28"/>
                <w:lang w:eastAsia="en-US"/>
              </w:rPr>
              <w:t>13</w:t>
            </w:r>
            <w:r>
              <w:rPr>
                <w:b w:val="0"/>
                <w:color w:val="17365D" w:themeColor="text2" w:themeShade="BF"/>
                <w:sz w:val="28"/>
                <w:szCs w:val="28"/>
                <w:vertAlign w:val="superscript"/>
                <w:lang w:eastAsia="en-US"/>
              </w:rPr>
              <w:t xml:space="preserve">45 </w:t>
            </w:r>
            <w:r>
              <w:rPr>
                <w:b w:val="0"/>
                <w:color w:val="17365D" w:themeColor="text2" w:themeShade="BF"/>
                <w:sz w:val="28"/>
                <w:szCs w:val="28"/>
                <w:lang w:eastAsia="en-US"/>
              </w:rPr>
              <w:t>- 15</w:t>
            </w:r>
            <w:r>
              <w:rPr>
                <w:b w:val="0"/>
                <w:color w:val="17365D" w:themeColor="text2" w:themeShade="BF"/>
                <w:sz w:val="28"/>
                <w:szCs w:val="28"/>
                <w:vertAlign w:val="superscript"/>
                <w:lang w:eastAsia="en-US"/>
              </w:rPr>
              <w:t>00</w:t>
            </w:r>
          </w:p>
        </w:tc>
        <w:tc>
          <w:tcPr>
            <w:tcW w:w="4961" w:type="dxa"/>
            <w:tcBorders>
              <w:top w:val="thickThinLargeGap" w:sz="24" w:space="0" w:color="333399"/>
              <w:left w:val="thickThinLargeGap" w:sz="24" w:space="0" w:color="333399"/>
              <w:bottom w:val="thickThinLargeGap" w:sz="24" w:space="0" w:color="333399"/>
              <w:right w:val="thickThinLargeGap" w:sz="24" w:space="0" w:color="333399"/>
            </w:tcBorders>
            <w:shd w:val="clear" w:color="auto" w:fill="FFFFFF"/>
          </w:tcPr>
          <w:p w:rsidR="00A35FBA" w:rsidRPr="00437613" w:rsidRDefault="00A35FBA" w:rsidP="005974B2">
            <w:pPr>
              <w:ind w:left="33" w:right="1559"/>
              <w:rPr>
                <w:iCs/>
                <w:color w:val="17365D" w:themeColor="text2" w:themeShade="BF"/>
                <w:sz w:val="28"/>
                <w:szCs w:val="28"/>
                <w:lang w:eastAsia="en-US"/>
              </w:rPr>
            </w:pPr>
            <w:r>
              <w:rPr>
                <w:iCs/>
                <w:color w:val="17365D" w:themeColor="text2" w:themeShade="BF"/>
                <w:sz w:val="28"/>
                <w:szCs w:val="28"/>
                <w:lang w:eastAsia="en-US"/>
              </w:rPr>
              <w:t>Обеденный перерыв</w:t>
            </w:r>
          </w:p>
        </w:tc>
        <w:tc>
          <w:tcPr>
            <w:tcW w:w="3969" w:type="dxa"/>
            <w:tcBorders>
              <w:top w:val="thickThinLargeGap" w:sz="24" w:space="0" w:color="333399"/>
              <w:left w:val="thickThinLargeGap" w:sz="24" w:space="0" w:color="333399"/>
              <w:bottom w:val="thickThinLargeGap" w:sz="24" w:space="0" w:color="333399"/>
              <w:right w:val="thickThinLargeGap" w:sz="24" w:space="0" w:color="333399"/>
            </w:tcBorders>
            <w:shd w:val="clear" w:color="auto" w:fill="FFFFFF"/>
          </w:tcPr>
          <w:p w:rsidR="00A35FBA" w:rsidRPr="00437613" w:rsidRDefault="00A35FBA" w:rsidP="005974B2">
            <w:pPr>
              <w:pStyle w:val="a4"/>
              <w:ind w:left="33" w:right="34"/>
              <w:jc w:val="left"/>
              <w:rPr>
                <w:b w:val="0"/>
                <w:color w:val="17365D" w:themeColor="text2" w:themeShade="BF"/>
                <w:sz w:val="28"/>
                <w:szCs w:val="28"/>
              </w:rPr>
            </w:pPr>
          </w:p>
        </w:tc>
      </w:tr>
      <w:tr w:rsidR="007948EC" w:rsidRPr="00437613" w:rsidTr="00A02ACA">
        <w:trPr>
          <w:trHeight w:val="900"/>
        </w:trPr>
        <w:tc>
          <w:tcPr>
            <w:tcW w:w="1559" w:type="dxa"/>
            <w:tcBorders>
              <w:top w:val="thickThinLargeGap" w:sz="24" w:space="0" w:color="333399"/>
              <w:left w:val="thickThinLargeGap" w:sz="24" w:space="0" w:color="333399"/>
              <w:bottom w:val="thickThinLargeGap" w:sz="24" w:space="0" w:color="333399"/>
              <w:right w:val="thickThinLargeGap" w:sz="24" w:space="0" w:color="333399"/>
            </w:tcBorders>
            <w:shd w:val="clear" w:color="auto" w:fill="FFFFFF"/>
            <w:vAlign w:val="center"/>
            <w:hideMark/>
          </w:tcPr>
          <w:p w:rsidR="007948EC" w:rsidRPr="00437613" w:rsidRDefault="007948EC" w:rsidP="00CD2D16">
            <w:pPr>
              <w:pStyle w:val="a4"/>
              <w:ind w:left="34" w:right="175"/>
              <w:rPr>
                <w:b w:val="0"/>
                <w:color w:val="17365D" w:themeColor="text2" w:themeShade="BF"/>
                <w:sz w:val="28"/>
                <w:szCs w:val="28"/>
                <w:lang w:eastAsia="en-US"/>
              </w:rPr>
            </w:pPr>
            <w:r w:rsidRPr="00437613">
              <w:rPr>
                <w:b w:val="0"/>
                <w:color w:val="17365D" w:themeColor="text2" w:themeShade="BF"/>
                <w:sz w:val="28"/>
                <w:szCs w:val="28"/>
                <w:lang w:eastAsia="en-US"/>
              </w:rPr>
              <w:t>1</w:t>
            </w:r>
            <w:r w:rsidR="00A35FBA">
              <w:rPr>
                <w:b w:val="0"/>
                <w:color w:val="17365D" w:themeColor="text2" w:themeShade="BF"/>
                <w:sz w:val="28"/>
                <w:szCs w:val="28"/>
                <w:lang w:eastAsia="en-US"/>
              </w:rPr>
              <w:t>5</w:t>
            </w:r>
            <w:r w:rsidR="00A35FBA">
              <w:rPr>
                <w:b w:val="0"/>
                <w:color w:val="17365D" w:themeColor="text2" w:themeShade="BF"/>
                <w:sz w:val="28"/>
                <w:szCs w:val="28"/>
                <w:vertAlign w:val="superscript"/>
                <w:lang w:eastAsia="en-US"/>
              </w:rPr>
              <w:t>0</w:t>
            </w:r>
            <w:r w:rsidRPr="00437613">
              <w:rPr>
                <w:b w:val="0"/>
                <w:color w:val="17365D" w:themeColor="text2" w:themeShade="BF"/>
                <w:sz w:val="28"/>
                <w:szCs w:val="28"/>
                <w:vertAlign w:val="superscript"/>
                <w:lang w:eastAsia="en-US"/>
              </w:rPr>
              <w:t>0</w:t>
            </w:r>
            <w:r w:rsidR="00A35FBA">
              <w:rPr>
                <w:b w:val="0"/>
                <w:color w:val="17365D" w:themeColor="text2" w:themeShade="BF"/>
                <w:sz w:val="28"/>
                <w:szCs w:val="28"/>
                <w:lang w:eastAsia="en-US"/>
              </w:rPr>
              <w:t>-15</w:t>
            </w:r>
            <w:r w:rsidR="00A35FBA">
              <w:rPr>
                <w:b w:val="0"/>
                <w:color w:val="17365D" w:themeColor="text2" w:themeShade="BF"/>
                <w:sz w:val="28"/>
                <w:szCs w:val="28"/>
                <w:vertAlign w:val="superscript"/>
                <w:lang w:eastAsia="en-US"/>
              </w:rPr>
              <w:t>15</w:t>
            </w:r>
          </w:p>
        </w:tc>
        <w:tc>
          <w:tcPr>
            <w:tcW w:w="4961" w:type="dxa"/>
            <w:tcBorders>
              <w:top w:val="thickThinLargeGap" w:sz="24" w:space="0" w:color="333399"/>
              <w:left w:val="thickThinLargeGap" w:sz="24" w:space="0" w:color="333399"/>
              <w:bottom w:val="thickThinLargeGap" w:sz="24" w:space="0" w:color="333399"/>
              <w:right w:val="thickThinLargeGap" w:sz="24" w:space="0" w:color="333399"/>
            </w:tcBorders>
            <w:shd w:val="clear" w:color="auto" w:fill="FFFFFF"/>
          </w:tcPr>
          <w:p w:rsidR="007948EC" w:rsidRPr="00437613" w:rsidRDefault="007948EC" w:rsidP="00C50504">
            <w:pPr>
              <w:ind w:left="33" w:right="-108"/>
              <w:rPr>
                <w:bCs/>
                <w:color w:val="17365D" w:themeColor="text2" w:themeShade="BF"/>
                <w:sz w:val="28"/>
                <w:szCs w:val="28"/>
                <w:lang w:eastAsia="en-US"/>
              </w:rPr>
            </w:pPr>
            <w:r w:rsidRPr="00437613">
              <w:rPr>
                <w:bCs/>
                <w:color w:val="17365D" w:themeColor="text2" w:themeShade="BF"/>
                <w:sz w:val="28"/>
                <w:szCs w:val="28"/>
                <w:lang w:eastAsia="en-US"/>
              </w:rPr>
              <w:t>Состояние и перспективы развития ветеринарного образования: среднего специального, высшего и постдипломного</w:t>
            </w:r>
          </w:p>
        </w:tc>
        <w:tc>
          <w:tcPr>
            <w:tcW w:w="3969" w:type="dxa"/>
            <w:tcBorders>
              <w:top w:val="thickThinLargeGap" w:sz="24" w:space="0" w:color="333399"/>
              <w:left w:val="thickThinLargeGap" w:sz="24" w:space="0" w:color="333399"/>
              <w:bottom w:val="thickThinLargeGap" w:sz="24" w:space="0" w:color="333399"/>
              <w:right w:val="thickThinLargeGap" w:sz="24" w:space="0" w:color="333399"/>
            </w:tcBorders>
            <w:shd w:val="clear" w:color="auto" w:fill="FFFFFF"/>
          </w:tcPr>
          <w:p w:rsidR="007948EC" w:rsidRPr="00437613" w:rsidRDefault="002D4FFD" w:rsidP="006273BA">
            <w:pPr>
              <w:ind w:left="33" w:right="34"/>
              <w:rPr>
                <w:color w:val="17365D" w:themeColor="text2" w:themeShade="BF"/>
                <w:sz w:val="28"/>
                <w:szCs w:val="28"/>
              </w:rPr>
            </w:pPr>
            <w:r>
              <w:rPr>
                <w:color w:val="17365D" w:themeColor="text2" w:themeShade="BF"/>
                <w:sz w:val="28"/>
                <w:szCs w:val="28"/>
              </w:rPr>
              <w:t>Равилов Рустам Хаметович</w:t>
            </w:r>
            <w:r w:rsidR="00777983" w:rsidRPr="00437613">
              <w:rPr>
                <w:color w:val="17365D" w:themeColor="text2" w:themeShade="BF"/>
                <w:sz w:val="28"/>
                <w:szCs w:val="28"/>
              </w:rPr>
              <w:t>,</w:t>
            </w:r>
            <w:r w:rsidR="00FD719E">
              <w:rPr>
                <w:i/>
                <w:color w:val="17365D" w:themeColor="text2" w:themeShade="BF"/>
                <w:sz w:val="28"/>
                <w:szCs w:val="28"/>
              </w:rPr>
              <w:t xml:space="preserve"> ректор </w:t>
            </w:r>
            <w:r w:rsidR="00FD719E" w:rsidRPr="00FD719E">
              <w:rPr>
                <w:i/>
                <w:color w:val="17365D" w:themeColor="text2" w:themeShade="BF"/>
                <w:sz w:val="28"/>
                <w:szCs w:val="28"/>
              </w:rPr>
              <w:t>Казанской государственной академии ветеринарной медицины имени Н.Э. Баумана</w:t>
            </w:r>
          </w:p>
        </w:tc>
      </w:tr>
      <w:tr w:rsidR="007948EC" w:rsidRPr="00437613" w:rsidTr="00A02ACA">
        <w:trPr>
          <w:trHeight w:val="535"/>
        </w:trPr>
        <w:tc>
          <w:tcPr>
            <w:tcW w:w="1559" w:type="dxa"/>
            <w:tcBorders>
              <w:top w:val="thickThinLargeGap" w:sz="24" w:space="0" w:color="333399"/>
              <w:left w:val="thickThinLargeGap" w:sz="24" w:space="0" w:color="333399"/>
              <w:bottom w:val="thickThinLargeGap" w:sz="24" w:space="0" w:color="333399"/>
              <w:right w:val="thickThinLargeGap" w:sz="24" w:space="0" w:color="333399"/>
            </w:tcBorders>
            <w:shd w:val="clear" w:color="auto" w:fill="FFFFFF"/>
          </w:tcPr>
          <w:p w:rsidR="007948EC" w:rsidRPr="00437613" w:rsidRDefault="00A35FBA" w:rsidP="007D5F4E">
            <w:pPr>
              <w:jc w:val="center"/>
              <w:rPr>
                <w:sz w:val="28"/>
                <w:szCs w:val="28"/>
              </w:rPr>
            </w:pPr>
            <w:r>
              <w:rPr>
                <w:color w:val="17365D" w:themeColor="text2" w:themeShade="BF"/>
                <w:sz w:val="28"/>
                <w:szCs w:val="28"/>
                <w:lang w:eastAsia="en-US"/>
              </w:rPr>
              <w:t>15</w:t>
            </w:r>
            <w:r>
              <w:rPr>
                <w:color w:val="17365D" w:themeColor="text2" w:themeShade="BF"/>
                <w:sz w:val="28"/>
                <w:szCs w:val="28"/>
                <w:vertAlign w:val="superscript"/>
                <w:lang w:eastAsia="en-US"/>
              </w:rPr>
              <w:t>15</w:t>
            </w:r>
            <w:r>
              <w:rPr>
                <w:color w:val="17365D" w:themeColor="text2" w:themeShade="BF"/>
                <w:sz w:val="28"/>
                <w:szCs w:val="28"/>
                <w:lang w:eastAsia="en-US"/>
              </w:rPr>
              <w:t>-15</w:t>
            </w:r>
            <w:r>
              <w:rPr>
                <w:color w:val="17365D" w:themeColor="text2" w:themeShade="BF"/>
                <w:sz w:val="28"/>
                <w:szCs w:val="28"/>
                <w:vertAlign w:val="superscript"/>
                <w:lang w:eastAsia="en-US"/>
              </w:rPr>
              <w:t>30</w:t>
            </w:r>
          </w:p>
        </w:tc>
        <w:tc>
          <w:tcPr>
            <w:tcW w:w="4961" w:type="dxa"/>
            <w:tcBorders>
              <w:top w:val="thickThinLargeGap" w:sz="24" w:space="0" w:color="333399"/>
              <w:left w:val="thickThinLargeGap" w:sz="24" w:space="0" w:color="333399"/>
              <w:bottom w:val="thickThinLargeGap" w:sz="24" w:space="0" w:color="333399"/>
              <w:right w:val="thickThinLargeGap" w:sz="24" w:space="0" w:color="333399"/>
            </w:tcBorders>
            <w:shd w:val="clear" w:color="auto" w:fill="FFFFFF"/>
          </w:tcPr>
          <w:p w:rsidR="007948EC" w:rsidRPr="00437613" w:rsidRDefault="007948EC" w:rsidP="00D9331E">
            <w:pPr>
              <w:ind w:left="33" w:right="34"/>
              <w:rPr>
                <w:color w:val="17365D" w:themeColor="text2" w:themeShade="BF"/>
                <w:sz w:val="28"/>
                <w:szCs w:val="28"/>
              </w:rPr>
            </w:pPr>
            <w:r w:rsidRPr="00437613">
              <w:rPr>
                <w:color w:val="17365D" w:themeColor="text2" w:themeShade="BF"/>
                <w:sz w:val="28"/>
                <w:szCs w:val="28"/>
              </w:rPr>
              <w:t>Биологическая и фарм</w:t>
            </w:r>
            <w:r w:rsidR="00FD719E">
              <w:rPr>
                <w:color w:val="17365D" w:themeColor="text2" w:themeShade="BF"/>
                <w:sz w:val="28"/>
                <w:szCs w:val="28"/>
              </w:rPr>
              <w:t xml:space="preserve">ацевтическая </w:t>
            </w:r>
            <w:r w:rsidRPr="00437613">
              <w:rPr>
                <w:color w:val="17365D" w:themeColor="text2" w:themeShade="BF"/>
                <w:sz w:val="28"/>
                <w:szCs w:val="28"/>
              </w:rPr>
              <w:t xml:space="preserve">промышленность лекарственных </w:t>
            </w:r>
            <w:r w:rsidRPr="00437613">
              <w:rPr>
                <w:color w:val="17365D" w:themeColor="text2" w:themeShade="BF"/>
                <w:sz w:val="28"/>
                <w:szCs w:val="28"/>
              </w:rPr>
              <w:lastRenderedPageBreak/>
              <w:t>сре</w:t>
            </w:r>
            <w:proofErr w:type="gramStart"/>
            <w:r w:rsidRPr="00437613">
              <w:rPr>
                <w:color w:val="17365D" w:themeColor="text2" w:themeShade="BF"/>
                <w:sz w:val="28"/>
                <w:szCs w:val="28"/>
              </w:rPr>
              <w:t>дств дл</w:t>
            </w:r>
            <w:proofErr w:type="gramEnd"/>
            <w:r w:rsidRPr="00437613">
              <w:rPr>
                <w:color w:val="17365D" w:themeColor="text2" w:themeShade="BF"/>
                <w:sz w:val="28"/>
                <w:szCs w:val="28"/>
              </w:rPr>
              <w:t>я ветеринарного применения</w:t>
            </w:r>
          </w:p>
        </w:tc>
        <w:tc>
          <w:tcPr>
            <w:tcW w:w="3969" w:type="dxa"/>
            <w:tcBorders>
              <w:top w:val="thickThinLargeGap" w:sz="24" w:space="0" w:color="333399"/>
              <w:left w:val="thickThinLargeGap" w:sz="24" w:space="0" w:color="333399"/>
              <w:bottom w:val="thickThinLargeGap" w:sz="24" w:space="0" w:color="333399"/>
              <w:right w:val="thickThinLargeGap" w:sz="24" w:space="0" w:color="333399"/>
            </w:tcBorders>
            <w:shd w:val="clear" w:color="auto" w:fill="FFFFFF"/>
          </w:tcPr>
          <w:p w:rsidR="007948EC" w:rsidRPr="00437613" w:rsidRDefault="007948EC" w:rsidP="00D9331E">
            <w:pPr>
              <w:ind w:left="33"/>
              <w:rPr>
                <w:color w:val="17365D" w:themeColor="text2" w:themeShade="BF"/>
                <w:sz w:val="28"/>
                <w:szCs w:val="28"/>
                <w:lang w:eastAsia="en-US"/>
              </w:rPr>
            </w:pPr>
            <w:r w:rsidRPr="00437613">
              <w:rPr>
                <w:color w:val="17365D" w:themeColor="text2" w:themeShade="BF"/>
                <w:sz w:val="28"/>
                <w:szCs w:val="28"/>
                <w:lang w:eastAsia="en-US"/>
              </w:rPr>
              <w:lastRenderedPageBreak/>
              <w:t xml:space="preserve">Лахтюхов Сергей Владимирович, </w:t>
            </w:r>
          </w:p>
          <w:p w:rsidR="007948EC" w:rsidRPr="00437613" w:rsidRDefault="007948EC" w:rsidP="00D9331E">
            <w:pPr>
              <w:ind w:left="33"/>
              <w:rPr>
                <w:color w:val="17365D" w:themeColor="text2" w:themeShade="BF"/>
                <w:sz w:val="28"/>
                <w:szCs w:val="28"/>
                <w:lang w:eastAsia="en-US"/>
              </w:rPr>
            </w:pPr>
            <w:r w:rsidRPr="00437613">
              <w:rPr>
                <w:i/>
                <w:color w:val="17365D" w:themeColor="text2" w:themeShade="BF"/>
                <w:sz w:val="28"/>
                <w:szCs w:val="28"/>
                <w:lang w:eastAsia="en-US"/>
              </w:rPr>
              <w:lastRenderedPageBreak/>
              <w:t>Исполнительный директор Российской ветеринарной ассоциации</w:t>
            </w:r>
          </w:p>
        </w:tc>
      </w:tr>
      <w:tr w:rsidR="000414BE" w:rsidRPr="00437613" w:rsidTr="00A02ACA">
        <w:trPr>
          <w:trHeight w:val="535"/>
        </w:trPr>
        <w:tc>
          <w:tcPr>
            <w:tcW w:w="1559" w:type="dxa"/>
            <w:tcBorders>
              <w:top w:val="thickThinLargeGap" w:sz="24" w:space="0" w:color="333399"/>
              <w:left w:val="thickThinLargeGap" w:sz="24" w:space="0" w:color="333399"/>
              <w:bottom w:val="thickThinLargeGap" w:sz="24" w:space="0" w:color="333399"/>
              <w:right w:val="thickThinLargeGap" w:sz="24" w:space="0" w:color="333399"/>
            </w:tcBorders>
            <w:shd w:val="clear" w:color="auto" w:fill="FFFFFF"/>
          </w:tcPr>
          <w:p w:rsidR="000414BE" w:rsidRDefault="000414BE" w:rsidP="007D5F4E">
            <w:pPr>
              <w:jc w:val="center"/>
              <w:rPr>
                <w:color w:val="17365D" w:themeColor="text2" w:themeShade="BF"/>
                <w:sz w:val="28"/>
                <w:szCs w:val="28"/>
                <w:lang w:eastAsia="en-US"/>
              </w:rPr>
            </w:pPr>
            <w:r w:rsidRPr="00437613">
              <w:rPr>
                <w:color w:val="17365D" w:themeColor="text2" w:themeShade="BF"/>
                <w:sz w:val="28"/>
                <w:szCs w:val="28"/>
                <w:lang w:eastAsia="en-US"/>
              </w:rPr>
              <w:lastRenderedPageBreak/>
              <w:t>1</w:t>
            </w:r>
            <w:r>
              <w:rPr>
                <w:color w:val="17365D" w:themeColor="text2" w:themeShade="BF"/>
                <w:sz w:val="28"/>
                <w:szCs w:val="28"/>
                <w:lang w:eastAsia="en-US"/>
              </w:rPr>
              <w:t>5</w:t>
            </w:r>
            <w:r>
              <w:rPr>
                <w:color w:val="17365D" w:themeColor="text2" w:themeShade="BF"/>
                <w:sz w:val="28"/>
                <w:szCs w:val="28"/>
                <w:vertAlign w:val="superscript"/>
                <w:lang w:eastAsia="en-US"/>
              </w:rPr>
              <w:t>3</w:t>
            </w:r>
            <w:r w:rsidRPr="00437613">
              <w:rPr>
                <w:color w:val="17365D" w:themeColor="text2" w:themeShade="BF"/>
                <w:sz w:val="28"/>
                <w:szCs w:val="28"/>
                <w:vertAlign w:val="superscript"/>
                <w:lang w:eastAsia="en-US"/>
              </w:rPr>
              <w:t>0</w:t>
            </w:r>
            <w:r>
              <w:rPr>
                <w:color w:val="17365D" w:themeColor="text2" w:themeShade="BF"/>
                <w:sz w:val="28"/>
                <w:szCs w:val="28"/>
                <w:lang w:eastAsia="en-US"/>
              </w:rPr>
              <w:t>-16</w:t>
            </w:r>
            <w:r w:rsidR="001000E4">
              <w:rPr>
                <w:color w:val="17365D" w:themeColor="text2" w:themeShade="BF"/>
                <w:sz w:val="28"/>
                <w:szCs w:val="28"/>
                <w:vertAlign w:val="superscript"/>
                <w:lang w:eastAsia="en-US"/>
              </w:rPr>
              <w:t>45</w:t>
            </w:r>
          </w:p>
        </w:tc>
        <w:tc>
          <w:tcPr>
            <w:tcW w:w="4961" w:type="dxa"/>
            <w:tcBorders>
              <w:top w:val="thickThinLargeGap" w:sz="24" w:space="0" w:color="333399"/>
              <w:left w:val="thickThinLargeGap" w:sz="24" w:space="0" w:color="333399"/>
              <w:bottom w:val="thickThinLargeGap" w:sz="24" w:space="0" w:color="333399"/>
              <w:right w:val="thickThinLargeGap" w:sz="24" w:space="0" w:color="333399"/>
            </w:tcBorders>
            <w:shd w:val="clear" w:color="auto" w:fill="FFFFFF"/>
          </w:tcPr>
          <w:p w:rsidR="000414BE" w:rsidRPr="00437613" w:rsidRDefault="000414BE" w:rsidP="00D9331E">
            <w:pPr>
              <w:ind w:left="33" w:right="34"/>
              <w:rPr>
                <w:color w:val="17365D" w:themeColor="text2" w:themeShade="BF"/>
                <w:sz w:val="28"/>
                <w:szCs w:val="28"/>
              </w:rPr>
            </w:pPr>
            <w:r>
              <w:rPr>
                <w:color w:val="17365D" w:themeColor="text2" w:themeShade="BF"/>
                <w:sz w:val="28"/>
                <w:szCs w:val="28"/>
              </w:rPr>
              <w:t>Выступления по проекту резолюции съезда</w:t>
            </w:r>
          </w:p>
        </w:tc>
        <w:tc>
          <w:tcPr>
            <w:tcW w:w="3969" w:type="dxa"/>
            <w:tcBorders>
              <w:top w:val="thickThinLargeGap" w:sz="24" w:space="0" w:color="333399"/>
              <w:left w:val="thickThinLargeGap" w:sz="24" w:space="0" w:color="333399"/>
              <w:bottom w:val="thickThinLargeGap" w:sz="24" w:space="0" w:color="333399"/>
              <w:right w:val="thickThinLargeGap" w:sz="24" w:space="0" w:color="333399"/>
            </w:tcBorders>
            <w:shd w:val="clear" w:color="auto" w:fill="FFFFFF"/>
          </w:tcPr>
          <w:p w:rsidR="000414BE" w:rsidRPr="00437613" w:rsidRDefault="000414BE" w:rsidP="00D9331E">
            <w:pPr>
              <w:ind w:left="33"/>
              <w:rPr>
                <w:color w:val="17365D" w:themeColor="text2" w:themeShade="BF"/>
                <w:sz w:val="28"/>
                <w:szCs w:val="28"/>
                <w:lang w:eastAsia="en-US"/>
              </w:rPr>
            </w:pPr>
            <w:r>
              <w:rPr>
                <w:color w:val="17365D" w:themeColor="text2" w:themeShade="BF"/>
                <w:sz w:val="28"/>
                <w:szCs w:val="28"/>
                <w:lang w:eastAsia="en-US"/>
              </w:rPr>
              <w:t>Делегаты съезда</w:t>
            </w:r>
          </w:p>
        </w:tc>
      </w:tr>
      <w:tr w:rsidR="007948EC" w:rsidRPr="00437613" w:rsidTr="00A02ACA">
        <w:trPr>
          <w:trHeight w:val="342"/>
        </w:trPr>
        <w:tc>
          <w:tcPr>
            <w:tcW w:w="1559" w:type="dxa"/>
            <w:tcBorders>
              <w:top w:val="thickThinLargeGap" w:sz="24" w:space="0" w:color="333399"/>
              <w:left w:val="thickThinLargeGap" w:sz="24" w:space="0" w:color="333399"/>
              <w:bottom w:val="thickThinLargeGap" w:sz="24" w:space="0" w:color="333399"/>
              <w:right w:val="thickThinLargeGap" w:sz="24" w:space="0" w:color="333399"/>
            </w:tcBorders>
            <w:shd w:val="clear" w:color="auto" w:fill="FFFFFF"/>
          </w:tcPr>
          <w:p w:rsidR="007948EC" w:rsidRPr="000414BE" w:rsidRDefault="000414BE" w:rsidP="008B1B7F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color w:val="17365D" w:themeColor="text2" w:themeShade="BF"/>
                <w:sz w:val="28"/>
                <w:szCs w:val="28"/>
                <w:lang w:eastAsia="en-US"/>
              </w:rPr>
              <w:t>16</w:t>
            </w:r>
            <w:r w:rsidR="001000E4">
              <w:rPr>
                <w:color w:val="17365D" w:themeColor="text2" w:themeShade="BF"/>
                <w:sz w:val="28"/>
                <w:szCs w:val="28"/>
                <w:vertAlign w:val="superscript"/>
                <w:lang w:eastAsia="en-US"/>
              </w:rPr>
              <w:t>45</w:t>
            </w:r>
            <w:r>
              <w:rPr>
                <w:color w:val="17365D" w:themeColor="text2" w:themeShade="BF"/>
                <w:sz w:val="28"/>
                <w:szCs w:val="28"/>
                <w:lang w:eastAsia="en-US"/>
              </w:rPr>
              <w:t>-17</w:t>
            </w:r>
            <w:r>
              <w:rPr>
                <w:color w:val="17365D" w:themeColor="text2" w:themeShade="BF"/>
                <w:sz w:val="28"/>
                <w:szCs w:val="28"/>
                <w:vertAlign w:val="superscript"/>
                <w:lang w:eastAsia="en-US"/>
              </w:rPr>
              <w:t>00</w:t>
            </w:r>
          </w:p>
        </w:tc>
        <w:tc>
          <w:tcPr>
            <w:tcW w:w="4961" w:type="dxa"/>
            <w:tcBorders>
              <w:top w:val="thickThinLargeGap" w:sz="24" w:space="0" w:color="333399"/>
              <w:left w:val="thickThinLargeGap" w:sz="24" w:space="0" w:color="333399"/>
              <w:bottom w:val="thickThinLargeGap" w:sz="24" w:space="0" w:color="333399"/>
              <w:right w:val="thickThinLargeGap" w:sz="24" w:space="0" w:color="333399"/>
            </w:tcBorders>
            <w:shd w:val="clear" w:color="auto" w:fill="FFFFFF"/>
          </w:tcPr>
          <w:p w:rsidR="007948EC" w:rsidRPr="00437613" w:rsidRDefault="007948EC" w:rsidP="0048673D">
            <w:pPr>
              <w:ind w:left="33"/>
              <w:rPr>
                <w:color w:val="17365D" w:themeColor="text2" w:themeShade="BF"/>
                <w:sz w:val="28"/>
                <w:szCs w:val="28"/>
                <w:lang w:eastAsia="en-US"/>
              </w:rPr>
            </w:pPr>
            <w:r w:rsidRPr="00437613">
              <w:rPr>
                <w:color w:val="17365D" w:themeColor="text2" w:themeShade="BF"/>
                <w:sz w:val="28"/>
                <w:szCs w:val="28"/>
                <w:lang w:eastAsia="en-US"/>
              </w:rPr>
              <w:t>Принятие резолюции съезда</w:t>
            </w:r>
          </w:p>
        </w:tc>
        <w:tc>
          <w:tcPr>
            <w:tcW w:w="3969" w:type="dxa"/>
            <w:tcBorders>
              <w:top w:val="thickThinLargeGap" w:sz="24" w:space="0" w:color="333399"/>
              <w:left w:val="thickThinLargeGap" w:sz="24" w:space="0" w:color="333399"/>
              <w:bottom w:val="thickThinLargeGap" w:sz="24" w:space="0" w:color="333399"/>
              <w:right w:val="thickThinLargeGap" w:sz="24" w:space="0" w:color="333399"/>
            </w:tcBorders>
            <w:shd w:val="clear" w:color="auto" w:fill="FFFFFF"/>
          </w:tcPr>
          <w:p w:rsidR="007948EC" w:rsidRPr="00437613" w:rsidRDefault="007948EC" w:rsidP="008F7825">
            <w:pPr>
              <w:ind w:left="33"/>
              <w:rPr>
                <w:color w:val="17365D" w:themeColor="text2" w:themeShade="BF"/>
                <w:sz w:val="28"/>
                <w:szCs w:val="28"/>
                <w:lang w:eastAsia="en-US"/>
              </w:rPr>
            </w:pPr>
            <w:r w:rsidRPr="00437613">
              <w:rPr>
                <w:color w:val="17365D" w:themeColor="text2" w:themeShade="BF"/>
                <w:sz w:val="28"/>
                <w:szCs w:val="28"/>
                <w:lang w:eastAsia="en-US"/>
              </w:rPr>
              <w:t>Председатель</w:t>
            </w:r>
            <w:r w:rsidR="00777983" w:rsidRPr="00437613">
              <w:rPr>
                <w:color w:val="17365D" w:themeColor="text2" w:themeShade="BF"/>
                <w:sz w:val="28"/>
                <w:szCs w:val="28"/>
                <w:lang w:eastAsia="en-US"/>
              </w:rPr>
              <w:t xml:space="preserve"> съезда, председатель </w:t>
            </w:r>
            <w:r w:rsidR="006273BA" w:rsidRPr="00437613">
              <w:rPr>
                <w:color w:val="17365D" w:themeColor="text2" w:themeShade="BF"/>
                <w:sz w:val="28"/>
                <w:szCs w:val="28"/>
                <w:lang w:eastAsia="en-US"/>
              </w:rPr>
              <w:t>редакционной</w:t>
            </w:r>
            <w:r w:rsidRPr="00437613">
              <w:rPr>
                <w:color w:val="17365D" w:themeColor="text2" w:themeShade="BF"/>
                <w:sz w:val="28"/>
                <w:szCs w:val="28"/>
                <w:lang w:eastAsia="en-US"/>
              </w:rPr>
              <w:t xml:space="preserve"> комиссии по выработке резолюции, председатель счетной коми</w:t>
            </w:r>
            <w:r w:rsidR="00777983" w:rsidRPr="00437613">
              <w:rPr>
                <w:color w:val="17365D" w:themeColor="text2" w:themeShade="BF"/>
                <w:sz w:val="28"/>
                <w:szCs w:val="28"/>
                <w:lang w:eastAsia="en-US"/>
              </w:rPr>
              <w:t>с</w:t>
            </w:r>
            <w:r w:rsidRPr="00437613">
              <w:rPr>
                <w:color w:val="17365D" w:themeColor="text2" w:themeShade="BF"/>
                <w:sz w:val="28"/>
                <w:szCs w:val="28"/>
                <w:lang w:eastAsia="en-US"/>
              </w:rPr>
              <w:t>сии</w:t>
            </w:r>
          </w:p>
        </w:tc>
      </w:tr>
      <w:tr w:rsidR="007948EC" w:rsidRPr="00437613" w:rsidTr="00A02ACA">
        <w:trPr>
          <w:trHeight w:val="342"/>
        </w:trPr>
        <w:tc>
          <w:tcPr>
            <w:tcW w:w="1559" w:type="dxa"/>
            <w:tcBorders>
              <w:top w:val="thickThinLargeGap" w:sz="24" w:space="0" w:color="333399"/>
              <w:left w:val="thickThinLargeGap" w:sz="24" w:space="0" w:color="333399"/>
              <w:bottom w:val="thickThinLargeGap" w:sz="24" w:space="0" w:color="333399"/>
              <w:right w:val="thickThinLargeGap" w:sz="24" w:space="0" w:color="333399"/>
            </w:tcBorders>
            <w:shd w:val="clear" w:color="auto" w:fill="FFFFFF"/>
          </w:tcPr>
          <w:p w:rsidR="007948EC" w:rsidRPr="000414BE" w:rsidRDefault="000414BE" w:rsidP="008B1B7F">
            <w:pPr>
              <w:jc w:val="center"/>
              <w:rPr>
                <w:color w:val="17365D" w:themeColor="text2" w:themeShade="BF"/>
                <w:sz w:val="28"/>
                <w:szCs w:val="28"/>
                <w:vertAlign w:val="superscript"/>
                <w:lang w:eastAsia="en-US"/>
              </w:rPr>
            </w:pPr>
            <w:r>
              <w:rPr>
                <w:color w:val="17365D" w:themeColor="text2" w:themeShade="BF"/>
                <w:sz w:val="28"/>
                <w:szCs w:val="28"/>
                <w:lang w:eastAsia="en-US"/>
              </w:rPr>
              <w:t>17</w:t>
            </w:r>
            <w:r>
              <w:rPr>
                <w:color w:val="17365D" w:themeColor="text2" w:themeShade="BF"/>
                <w:sz w:val="28"/>
                <w:szCs w:val="28"/>
                <w:vertAlign w:val="superscript"/>
                <w:lang w:eastAsia="en-US"/>
              </w:rPr>
              <w:t>00</w:t>
            </w:r>
          </w:p>
        </w:tc>
        <w:tc>
          <w:tcPr>
            <w:tcW w:w="4961" w:type="dxa"/>
            <w:tcBorders>
              <w:top w:val="thickThinLargeGap" w:sz="24" w:space="0" w:color="333399"/>
              <w:left w:val="thickThinLargeGap" w:sz="24" w:space="0" w:color="333399"/>
              <w:bottom w:val="thickThinLargeGap" w:sz="24" w:space="0" w:color="333399"/>
              <w:right w:val="thickThinLargeGap" w:sz="24" w:space="0" w:color="333399"/>
            </w:tcBorders>
            <w:shd w:val="clear" w:color="auto" w:fill="FFFFFF"/>
          </w:tcPr>
          <w:p w:rsidR="007948EC" w:rsidRPr="000414BE" w:rsidRDefault="000414BE" w:rsidP="00F9207B">
            <w:pPr>
              <w:ind w:left="33"/>
              <w:rPr>
                <w:color w:val="17365D" w:themeColor="text2" w:themeShade="BF"/>
                <w:sz w:val="28"/>
                <w:szCs w:val="28"/>
                <w:lang w:eastAsia="en-US"/>
              </w:rPr>
            </w:pPr>
            <w:r>
              <w:rPr>
                <w:color w:val="17365D" w:themeColor="text2" w:themeShade="BF"/>
                <w:sz w:val="28"/>
                <w:szCs w:val="28"/>
                <w:lang w:eastAsia="en-US"/>
              </w:rPr>
              <w:t>Закрытие работы съезда</w:t>
            </w:r>
          </w:p>
        </w:tc>
        <w:tc>
          <w:tcPr>
            <w:tcW w:w="3969" w:type="dxa"/>
            <w:tcBorders>
              <w:top w:val="thickThinLargeGap" w:sz="24" w:space="0" w:color="333399"/>
              <w:left w:val="thickThinLargeGap" w:sz="24" w:space="0" w:color="333399"/>
              <w:bottom w:val="thickThinLargeGap" w:sz="24" w:space="0" w:color="333399"/>
              <w:right w:val="thickThinLargeGap" w:sz="24" w:space="0" w:color="333399"/>
            </w:tcBorders>
            <w:shd w:val="clear" w:color="auto" w:fill="FFFFFF"/>
            <w:vAlign w:val="center"/>
          </w:tcPr>
          <w:p w:rsidR="007948EC" w:rsidRPr="00437613" w:rsidRDefault="00A02ACA" w:rsidP="00A02ACA">
            <w:pPr>
              <w:ind w:right="1559"/>
              <w:rPr>
                <w:color w:val="17365D" w:themeColor="text2" w:themeShade="BF"/>
                <w:sz w:val="28"/>
                <w:szCs w:val="28"/>
                <w:lang w:eastAsia="en-US"/>
              </w:rPr>
            </w:pPr>
            <w:r>
              <w:rPr>
                <w:color w:val="17365D" w:themeColor="text2" w:themeShade="BF"/>
                <w:sz w:val="28"/>
                <w:szCs w:val="28"/>
                <w:lang w:eastAsia="en-US"/>
              </w:rPr>
              <w:t>Председатель съезда</w:t>
            </w:r>
          </w:p>
        </w:tc>
      </w:tr>
    </w:tbl>
    <w:p w:rsidR="0004115B" w:rsidRPr="00437613" w:rsidRDefault="0004115B" w:rsidP="00F4313F">
      <w:pPr>
        <w:pStyle w:val="a3"/>
        <w:ind w:left="-284" w:right="1559"/>
        <w:rPr>
          <w:rFonts w:ascii="Times New Roman" w:hAnsi="Times New Roman" w:cs="Times New Roman"/>
          <w:sz w:val="28"/>
          <w:szCs w:val="28"/>
        </w:rPr>
      </w:pPr>
    </w:p>
    <w:sectPr w:rsidR="0004115B" w:rsidRPr="00437613" w:rsidSect="00FD719E">
      <w:pgSz w:w="11906" w:h="16838"/>
      <w:pgMar w:top="993" w:right="851" w:bottom="1843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034"/>
    <w:rsid w:val="0004115B"/>
    <w:rsid w:val="000414BE"/>
    <w:rsid w:val="00052358"/>
    <w:rsid w:val="00052E82"/>
    <w:rsid w:val="00072261"/>
    <w:rsid w:val="0009133F"/>
    <w:rsid w:val="000B10F0"/>
    <w:rsid w:val="001000E4"/>
    <w:rsid w:val="001127A5"/>
    <w:rsid w:val="00116306"/>
    <w:rsid w:val="00183550"/>
    <w:rsid w:val="001D712E"/>
    <w:rsid w:val="001E743A"/>
    <w:rsid w:val="0020153D"/>
    <w:rsid w:val="00202853"/>
    <w:rsid w:val="00272936"/>
    <w:rsid w:val="002B22B0"/>
    <w:rsid w:val="002C14B1"/>
    <w:rsid w:val="002D1991"/>
    <w:rsid w:val="002D4FFD"/>
    <w:rsid w:val="002E5F4B"/>
    <w:rsid w:val="0030783F"/>
    <w:rsid w:val="00310021"/>
    <w:rsid w:val="00391B65"/>
    <w:rsid w:val="003D760F"/>
    <w:rsid w:val="003F7034"/>
    <w:rsid w:val="00411117"/>
    <w:rsid w:val="00423821"/>
    <w:rsid w:val="00432BDC"/>
    <w:rsid w:val="004334AB"/>
    <w:rsid w:val="00437613"/>
    <w:rsid w:val="00440F34"/>
    <w:rsid w:val="0044441E"/>
    <w:rsid w:val="0048673D"/>
    <w:rsid w:val="004B7D73"/>
    <w:rsid w:val="004E2E16"/>
    <w:rsid w:val="004E7313"/>
    <w:rsid w:val="0050272C"/>
    <w:rsid w:val="00525484"/>
    <w:rsid w:val="00535F93"/>
    <w:rsid w:val="0058013C"/>
    <w:rsid w:val="005A3790"/>
    <w:rsid w:val="005A58DF"/>
    <w:rsid w:val="005D0363"/>
    <w:rsid w:val="005E6E88"/>
    <w:rsid w:val="0060410D"/>
    <w:rsid w:val="006108F4"/>
    <w:rsid w:val="006273BA"/>
    <w:rsid w:val="0065534B"/>
    <w:rsid w:val="0066287B"/>
    <w:rsid w:val="006E5AFA"/>
    <w:rsid w:val="00703178"/>
    <w:rsid w:val="00711209"/>
    <w:rsid w:val="00777983"/>
    <w:rsid w:val="007948EC"/>
    <w:rsid w:val="007D5F4E"/>
    <w:rsid w:val="007D666C"/>
    <w:rsid w:val="007E360C"/>
    <w:rsid w:val="008102F8"/>
    <w:rsid w:val="008239B2"/>
    <w:rsid w:val="008A4FB0"/>
    <w:rsid w:val="008B1B7F"/>
    <w:rsid w:val="008C2BEF"/>
    <w:rsid w:val="008F7825"/>
    <w:rsid w:val="00924965"/>
    <w:rsid w:val="00984645"/>
    <w:rsid w:val="0099122B"/>
    <w:rsid w:val="009D79C9"/>
    <w:rsid w:val="009F3940"/>
    <w:rsid w:val="00A02ACA"/>
    <w:rsid w:val="00A1718C"/>
    <w:rsid w:val="00A2215E"/>
    <w:rsid w:val="00A35FBA"/>
    <w:rsid w:val="00A8443E"/>
    <w:rsid w:val="00AA520F"/>
    <w:rsid w:val="00B26FF5"/>
    <w:rsid w:val="00B50940"/>
    <w:rsid w:val="00B807CE"/>
    <w:rsid w:val="00BB4130"/>
    <w:rsid w:val="00BE1BEF"/>
    <w:rsid w:val="00BF4062"/>
    <w:rsid w:val="00C00FAE"/>
    <w:rsid w:val="00C1288A"/>
    <w:rsid w:val="00C50504"/>
    <w:rsid w:val="00C91157"/>
    <w:rsid w:val="00C97735"/>
    <w:rsid w:val="00CD2D16"/>
    <w:rsid w:val="00D13505"/>
    <w:rsid w:val="00D166EB"/>
    <w:rsid w:val="00D30755"/>
    <w:rsid w:val="00D4250A"/>
    <w:rsid w:val="00D461AB"/>
    <w:rsid w:val="00D9331E"/>
    <w:rsid w:val="00D94640"/>
    <w:rsid w:val="00DB464B"/>
    <w:rsid w:val="00EA2630"/>
    <w:rsid w:val="00EA3D3D"/>
    <w:rsid w:val="00EC1BDC"/>
    <w:rsid w:val="00EE48ED"/>
    <w:rsid w:val="00F4313F"/>
    <w:rsid w:val="00F9207B"/>
    <w:rsid w:val="00FD01BE"/>
    <w:rsid w:val="00FD719E"/>
    <w:rsid w:val="00F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940"/>
    <w:pPr>
      <w:spacing w:after="0" w:line="240" w:lineRule="auto"/>
    </w:pPr>
  </w:style>
  <w:style w:type="paragraph" w:styleId="a4">
    <w:name w:val="Title"/>
    <w:basedOn w:val="a"/>
    <w:link w:val="a5"/>
    <w:uiPriority w:val="99"/>
    <w:qFormat/>
    <w:rsid w:val="00B50940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uiPriority w:val="99"/>
    <w:rsid w:val="00B509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50940"/>
    <w:pPr>
      <w:ind w:left="720"/>
      <w:contextualSpacing/>
    </w:pPr>
  </w:style>
  <w:style w:type="table" w:styleId="a7">
    <w:name w:val="Table Grid"/>
    <w:basedOn w:val="a1"/>
    <w:uiPriority w:val="59"/>
    <w:rsid w:val="00B50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D79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79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940"/>
    <w:pPr>
      <w:spacing w:after="0" w:line="240" w:lineRule="auto"/>
    </w:pPr>
  </w:style>
  <w:style w:type="paragraph" w:styleId="a4">
    <w:name w:val="Title"/>
    <w:basedOn w:val="a"/>
    <w:link w:val="a5"/>
    <w:uiPriority w:val="99"/>
    <w:qFormat/>
    <w:rsid w:val="00B50940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uiPriority w:val="99"/>
    <w:rsid w:val="00B509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50940"/>
    <w:pPr>
      <w:ind w:left="720"/>
      <w:contextualSpacing/>
    </w:pPr>
  </w:style>
  <w:style w:type="table" w:styleId="a7">
    <w:name w:val="Table Grid"/>
    <w:basedOn w:val="a1"/>
    <w:uiPriority w:val="59"/>
    <w:rsid w:val="00B50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D79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79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Блинова Лидия Севостьяновна</dc:creator>
  <cp:lastModifiedBy>Левкович Николай Григорьевич</cp:lastModifiedBy>
  <cp:revision>2</cp:revision>
  <cp:lastPrinted>2018-04-05T12:52:00Z</cp:lastPrinted>
  <dcterms:created xsi:type="dcterms:W3CDTF">2018-04-10T06:38:00Z</dcterms:created>
  <dcterms:modified xsi:type="dcterms:W3CDTF">2018-04-10T06:38:00Z</dcterms:modified>
</cp:coreProperties>
</file>